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669AE" w14:textId="77777777" w:rsidR="00E83D64" w:rsidRDefault="00E83D64">
      <w:pPr>
        <w:jc w:val="center"/>
        <w:rPr>
          <w:rFonts w:asciiTheme="majorHAnsi" w:hAnsiTheme="majorHAnsi" w:cstheme="majorHAnsi"/>
          <w:b/>
          <w:bCs/>
          <w:color w:val="1F3864" w:themeColor="accent1" w:themeShade="80"/>
          <w:sz w:val="26"/>
          <w:szCs w:val="26"/>
        </w:rPr>
      </w:pPr>
      <w:bookmarkStart w:id="0" w:name="_GoBack"/>
      <w:bookmarkEnd w:id="0"/>
    </w:p>
    <w:p w14:paraId="56C10E27" w14:textId="77777777" w:rsidR="00E83D64" w:rsidRDefault="00E83D64">
      <w:pPr>
        <w:jc w:val="center"/>
        <w:rPr>
          <w:rFonts w:asciiTheme="majorHAnsi" w:hAnsiTheme="majorHAnsi" w:cstheme="majorHAnsi"/>
          <w:b/>
          <w:bCs/>
          <w:color w:val="1F3864" w:themeColor="accent1" w:themeShade="80"/>
          <w:sz w:val="26"/>
          <w:szCs w:val="26"/>
        </w:rPr>
      </w:pPr>
    </w:p>
    <w:p w14:paraId="4748D51F" w14:textId="77777777" w:rsidR="00E83D64" w:rsidRDefault="00E83D64">
      <w:pPr>
        <w:jc w:val="center"/>
        <w:rPr>
          <w:rFonts w:asciiTheme="majorHAnsi" w:hAnsiTheme="majorHAnsi" w:cstheme="majorHAnsi"/>
          <w:b/>
          <w:bCs/>
          <w:color w:val="595959" w:themeColor="text1" w:themeTint="A6"/>
          <w:sz w:val="26"/>
          <w:szCs w:val="26"/>
        </w:rPr>
      </w:pPr>
    </w:p>
    <w:p w14:paraId="5024CFC4" w14:textId="77777777" w:rsidR="00E83D64" w:rsidRDefault="00E83D64">
      <w:pPr>
        <w:jc w:val="center"/>
        <w:rPr>
          <w:rFonts w:asciiTheme="majorHAnsi" w:hAnsiTheme="majorHAnsi" w:cstheme="majorHAnsi"/>
          <w:b/>
          <w:bCs/>
          <w:color w:val="1F3864" w:themeColor="accent1" w:themeShade="80"/>
          <w:sz w:val="26"/>
          <w:szCs w:val="26"/>
        </w:rPr>
      </w:pPr>
    </w:p>
    <w:p w14:paraId="546B9FE7" w14:textId="28E620A6" w:rsidR="00E83D64" w:rsidRDefault="008F1A98">
      <w:pPr>
        <w:tabs>
          <w:tab w:val="left" w:pos="1932"/>
        </w:tabs>
        <w:rPr>
          <w:rFonts w:asciiTheme="majorHAnsi" w:hAnsiTheme="majorHAnsi" w:cstheme="majorHAnsi"/>
          <w:b/>
          <w:bCs/>
          <w:color w:val="1F3864" w:themeColor="accent1" w:themeShade="80"/>
          <w:sz w:val="26"/>
          <w:szCs w:val="26"/>
        </w:rPr>
      </w:pPr>
      <w:r>
        <w:rPr>
          <w:rFonts w:asciiTheme="majorHAnsi" w:hAnsiTheme="majorHAnsi" w:cstheme="majorHAnsi"/>
          <w:b/>
          <w:bCs/>
          <w:color w:val="1F3864" w:themeColor="accent1" w:themeShade="80"/>
          <w:sz w:val="26"/>
          <w:szCs w:val="26"/>
        </w:rPr>
        <w:tab/>
      </w:r>
    </w:p>
    <w:p w14:paraId="3FE2537C" w14:textId="77777777" w:rsidR="00E83D64" w:rsidRDefault="00E83D64">
      <w:pPr>
        <w:tabs>
          <w:tab w:val="left" w:pos="1932"/>
        </w:tabs>
        <w:rPr>
          <w:rFonts w:asciiTheme="majorHAnsi" w:hAnsiTheme="majorHAnsi" w:cstheme="majorHAnsi"/>
          <w:b/>
          <w:bCs/>
          <w:color w:val="1F3864" w:themeColor="accent1" w:themeShade="80"/>
          <w:sz w:val="26"/>
          <w:szCs w:val="26"/>
        </w:rPr>
      </w:pPr>
    </w:p>
    <w:p w14:paraId="68A98B78" w14:textId="77777777" w:rsidR="00E83D64" w:rsidRDefault="00E83D64">
      <w:pPr>
        <w:tabs>
          <w:tab w:val="left" w:pos="1932"/>
        </w:tabs>
        <w:rPr>
          <w:rFonts w:asciiTheme="majorHAnsi" w:hAnsiTheme="majorHAnsi" w:cstheme="majorHAnsi"/>
          <w:b/>
          <w:bCs/>
          <w:color w:val="1F3864" w:themeColor="accent1" w:themeShade="80"/>
          <w:sz w:val="26"/>
          <w:szCs w:val="26"/>
        </w:rPr>
      </w:pPr>
    </w:p>
    <w:p w14:paraId="4B58691D" w14:textId="77777777" w:rsidR="00E83D64" w:rsidRDefault="00E83D64">
      <w:pPr>
        <w:tabs>
          <w:tab w:val="left" w:pos="1932"/>
        </w:tabs>
        <w:rPr>
          <w:rFonts w:asciiTheme="majorHAnsi" w:hAnsiTheme="majorHAnsi" w:cstheme="majorHAnsi"/>
          <w:b/>
          <w:bCs/>
          <w:color w:val="1F3864" w:themeColor="accent1" w:themeShade="80"/>
          <w:sz w:val="26"/>
          <w:szCs w:val="26"/>
        </w:rPr>
      </w:pPr>
    </w:p>
    <w:p w14:paraId="3CFEC3DE" w14:textId="39579D83" w:rsidR="00F11D8D" w:rsidRDefault="00E61A92">
      <w:pPr>
        <w:jc w:val="center"/>
        <w:rPr>
          <w:rFonts w:asciiTheme="majorHAnsi" w:hAnsiTheme="majorHAnsi" w:cstheme="majorHAnsi"/>
          <w:b/>
          <w:bCs/>
          <w:color w:val="1F3864" w:themeColor="accent1" w:themeShade="80"/>
          <w:sz w:val="26"/>
          <w:szCs w:val="26"/>
        </w:rPr>
      </w:pPr>
      <w:r>
        <w:rPr>
          <w:noProof/>
          <w:lang w:bidi="ar-SA"/>
        </w:rPr>
        <w:drawing>
          <wp:inline distT="0" distB="0" distL="0" distR="0" wp14:anchorId="0B4205BB" wp14:editId="7EE2987E">
            <wp:extent cx="1691640" cy="1267097"/>
            <wp:effectExtent l="0" t="0" r="381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K LOGO.jpg"/>
                    <pic:cNvPicPr/>
                  </pic:nvPicPr>
                  <pic:blipFill>
                    <a:blip r:embed="rId11">
                      <a:extLst>
                        <a:ext uri="{28A0092B-C50C-407E-A947-70E740481C1C}">
                          <a14:useLocalDpi xmlns:a14="http://schemas.microsoft.com/office/drawing/2010/main" val="0"/>
                        </a:ext>
                      </a:extLst>
                    </a:blip>
                    <a:stretch>
                      <a:fillRect/>
                    </a:stretch>
                  </pic:blipFill>
                  <pic:spPr>
                    <a:xfrm>
                      <a:off x="0" y="0"/>
                      <a:ext cx="1736283" cy="1300536"/>
                    </a:xfrm>
                    <a:prstGeom prst="rect">
                      <a:avLst/>
                    </a:prstGeom>
                  </pic:spPr>
                </pic:pic>
              </a:graphicData>
            </a:graphic>
          </wp:inline>
        </w:drawing>
      </w:r>
    </w:p>
    <w:p w14:paraId="71428A93" w14:textId="77777777" w:rsidR="00E61A92" w:rsidRDefault="00E61A92">
      <w:pPr>
        <w:jc w:val="center"/>
        <w:rPr>
          <w:rFonts w:asciiTheme="majorHAnsi" w:hAnsiTheme="majorHAnsi" w:cstheme="majorHAnsi"/>
          <w:b/>
          <w:bCs/>
          <w:color w:val="1F3864" w:themeColor="accent1" w:themeShade="80"/>
          <w:sz w:val="26"/>
          <w:szCs w:val="26"/>
        </w:rPr>
      </w:pPr>
    </w:p>
    <w:p w14:paraId="2AA111BC" w14:textId="0BA20ACD" w:rsidR="00E83D64" w:rsidRDefault="008F1A98">
      <w:pPr>
        <w:jc w:val="center"/>
        <w:rPr>
          <w:rFonts w:ascii="Calibri" w:hAnsi="Calibri" w:cs="Calibri"/>
          <w:b/>
          <w:bCs/>
          <w:caps/>
          <w:color w:val="1F3864" w:themeColor="accent1" w:themeShade="80"/>
          <w:sz w:val="32"/>
          <w:szCs w:val="32"/>
        </w:rPr>
      </w:pPr>
      <w:r>
        <w:rPr>
          <w:rFonts w:ascii="Calibri" w:hAnsi="Calibri" w:cs="Calibri"/>
          <w:b/>
          <w:bCs/>
          <w:caps/>
          <w:color w:val="1F3864" w:themeColor="accent1" w:themeShade="80"/>
          <w:sz w:val="32"/>
          <w:szCs w:val="32"/>
        </w:rPr>
        <w:t xml:space="preserve">Protocollo di regolamentazione delle misure per il contrasto ed il contenimento della diffusione del COVID-19 </w:t>
      </w:r>
    </w:p>
    <w:p w14:paraId="628503AE" w14:textId="0287748F" w:rsidR="00A363C5" w:rsidRPr="00F11D8D" w:rsidRDefault="00A363C5">
      <w:pPr>
        <w:jc w:val="center"/>
        <w:rPr>
          <w:rFonts w:ascii="Calibri" w:hAnsi="Calibri" w:cs="Calibri"/>
          <w:b/>
          <w:bCs/>
          <w:caps/>
          <w:color w:val="1F3864" w:themeColor="accent1" w:themeShade="80"/>
          <w:sz w:val="40"/>
          <w:szCs w:val="40"/>
        </w:rPr>
      </w:pPr>
      <w:r w:rsidRPr="00F11D8D">
        <w:rPr>
          <w:rFonts w:ascii="Calibri" w:hAnsi="Calibri" w:cs="Calibri"/>
          <w:b/>
          <w:bCs/>
          <w:caps/>
          <w:color w:val="1F3864" w:themeColor="accent1" w:themeShade="80"/>
          <w:sz w:val="40"/>
          <w:szCs w:val="40"/>
        </w:rPr>
        <w:t>gare canoa</w:t>
      </w:r>
    </w:p>
    <w:p w14:paraId="532E06DC" w14:textId="77777777" w:rsidR="00A363C5" w:rsidRDefault="00A363C5">
      <w:pPr>
        <w:jc w:val="center"/>
        <w:rPr>
          <w:rFonts w:ascii="Calibri" w:hAnsi="Calibri" w:cs="Calibri"/>
          <w:b/>
          <w:bCs/>
          <w:caps/>
          <w:color w:val="1F3864" w:themeColor="accent1" w:themeShade="80"/>
          <w:sz w:val="32"/>
          <w:szCs w:val="32"/>
        </w:rPr>
      </w:pPr>
    </w:p>
    <w:p w14:paraId="0032182A" w14:textId="77777777" w:rsidR="00E83D64" w:rsidRDefault="00E83D64">
      <w:pPr>
        <w:jc w:val="center"/>
        <w:rPr>
          <w:rFonts w:ascii="Calibri" w:hAnsi="Calibri" w:cs="Calibri"/>
          <w:b/>
          <w:bCs/>
          <w:caps/>
          <w:color w:val="1F3864" w:themeColor="accent1" w:themeShade="80"/>
          <w:sz w:val="32"/>
          <w:szCs w:val="32"/>
        </w:rPr>
      </w:pPr>
    </w:p>
    <w:p w14:paraId="1CD5C5F2" w14:textId="77777777" w:rsidR="00E83D64" w:rsidRDefault="00E83D64">
      <w:pPr>
        <w:jc w:val="center"/>
        <w:rPr>
          <w:rFonts w:ascii="Calibri" w:hAnsi="Calibri" w:cs="Calibri"/>
          <w:b/>
          <w:bCs/>
          <w:caps/>
          <w:color w:val="1F3864" w:themeColor="accent1" w:themeShade="80"/>
          <w:sz w:val="8"/>
          <w:szCs w:val="8"/>
        </w:rPr>
      </w:pPr>
    </w:p>
    <w:p w14:paraId="5017A1B7" w14:textId="77777777" w:rsidR="00E83D64" w:rsidRDefault="00E83D64">
      <w:pPr>
        <w:jc w:val="center"/>
        <w:rPr>
          <w:rFonts w:ascii="Calibri" w:hAnsi="Calibri" w:cs="Calibri"/>
          <w:b/>
          <w:bCs/>
          <w:color w:val="1F3864" w:themeColor="accent1" w:themeShade="80"/>
          <w:sz w:val="24"/>
          <w:szCs w:val="24"/>
        </w:rPr>
      </w:pPr>
    </w:p>
    <w:p w14:paraId="35A3D8AD" w14:textId="77777777" w:rsidR="00E83D64" w:rsidRDefault="00E83D64">
      <w:pPr>
        <w:jc w:val="center"/>
        <w:rPr>
          <w:rFonts w:asciiTheme="majorHAnsi" w:hAnsiTheme="majorHAnsi" w:cstheme="majorHAnsi"/>
          <w:b/>
          <w:bCs/>
          <w:color w:val="1F3864" w:themeColor="accent1" w:themeShade="80"/>
          <w:sz w:val="24"/>
          <w:szCs w:val="24"/>
        </w:rPr>
      </w:pPr>
    </w:p>
    <w:p w14:paraId="69BC2D9A" w14:textId="77777777" w:rsidR="00E83D64" w:rsidRDefault="00E83D64">
      <w:pPr>
        <w:jc w:val="center"/>
        <w:rPr>
          <w:rFonts w:asciiTheme="majorHAnsi" w:hAnsiTheme="majorHAnsi" w:cstheme="majorHAnsi"/>
          <w:b/>
          <w:bCs/>
          <w:color w:val="1F3864" w:themeColor="accent1" w:themeShade="80"/>
          <w:sz w:val="26"/>
          <w:szCs w:val="26"/>
        </w:rPr>
      </w:pPr>
    </w:p>
    <w:p w14:paraId="732E5518" w14:textId="77777777" w:rsidR="00E83D64" w:rsidRDefault="00E83D64">
      <w:pPr>
        <w:jc w:val="center"/>
        <w:rPr>
          <w:rFonts w:asciiTheme="majorHAnsi" w:hAnsiTheme="majorHAnsi" w:cstheme="majorHAnsi"/>
          <w:b/>
          <w:bCs/>
          <w:caps/>
          <w:color w:val="1F3864" w:themeColor="accent1" w:themeShade="80"/>
          <w:sz w:val="28"/>
          <w:szCs w:val="28"/>
        </w:rPr>
      </w:pPr>
    </w:p>
    <w:p w14:paraId="538365FD" w14:textId="77777777" w:rsidR="00E83D64" w:rsidRDefault="00E83D64">
      <w:pPr>
        <w:rPr>
          <w:rFonts w:asciiTheme="majorHAnsi" w:hAnsiTheme="majorHAnsi" w:cstheme="majorHAnsi"/>
          <w:color w:val="595959" w:themeColor="text1" w:themeTint="A6"/>
          <w:sz w:val="26"/>
          <w:szCs w:val="26"/>
        </w:rPr>
      </w:pPr>
    </w:p>
    <w:p w14:paraId="72EC86E1" w14:textId="77777777" w:rsidR="00E83D64" w:rsidRDefault="00E83D64">
      <w:pPr>
        <w:rPr>
          <w:rFonts w:asciiTheme="majorHAnsi" w:hAnsiTheme="majorHAnsi" w:cstheme="majorHAnsi"/>
          <w:color w:val="1F3864" w:themeColor="accent1" w:themeShade="80"/>
          <w:sz w:val="28"/>
          <w:szCs w:val="28"/>
        </w:rPr>
      </w:pPr>
    </w:p>
    <w:p w14:paraId="76FF5C1F" w14:textId="77777777" w:rsidR="00E83D64" w:rsidRDefault="00E83D64">
      <w:pPr>
        <w:rPr>
          <w:rFonts w:asciiTheme="majorHAnsi" w:hAnsiTheme="majorHAnsi" w:cstheme="majorHAnsi"/>
          <w:sz w:val="23"/>
          <w:szCs w:val="23"/>
        </w:rPr>
      </w:pPr>
    </w:p>
    <w:p w14:paraId="3D7E112A" w14:textId="77777777" w:rsidR="00E83D64" w:rsidRDefault="00E83D64">
      <w:pPr>
        <w:rPr>
          <w:rFonts w:asciiTheme="majorHAnsi" w:hAnsiTheme="majorHAnsi" w:cstheme="majorHAnsi"/>
          <w:sz w:val="23"/>
          <w:szCs w:val="23"/>
        </w:rPr>
      </w:pPr>
    </w:p>
    <w:p w14:paraId="2865547F" w14:textId="77777777" w:rsidR="00E83D64" w:rsidRDefault="00E83D64">
      <w:pPr>
        <w:rPr>
          <w:rFonts w:asciiTheme="majorHAnsi" w:hAnsiTheme="majorHAnsi" w:cstheme="majorHAnsi"/>
          <w:sz w:val="23"/>
          <w:szCs w:val="23"/>
        </w:rPr>
      </w:pPr>
    </w:p>
    <w:p w14:paraId="5267569D" w14:textId="77777777" w:rsidR="00E83D64" w:rsidRDefault="00E83D64">
      <w:pPr>
        <w:rPr>
          <w:rFonts w:asciiTheme="majorHAnsi" w:hAnsiTheme="majorHAnsi" w:cstheme="majorHAnsi"/>
          <w:sz w:val="23"/>
          <w:szCs w:val="23"/>
        </w:rPr>
      </w:pPr>
    </w:p>
    <w:p w14:paraId="6172B401" w14:textId="77777777" w:rsidR="00E83D64" w:rsidRDefault="00E83D64">
      <w:pPr>
        <w:rPr>
          <w:rFonts w:asciiTheme="majorHAnsi" w:hAnsiTheme="majorHAnsi" w:cstheme="majorHAnsi"/>
          <w:sz w:val="23"/>
          <w:szCs w:val="23"/>
        </w:rPr>
      </w:pPr>
    </w:p>
    <w:p w14:paraId="08706495" w14:textId="77777777" w:rsidR="00E83D64" w:rsidRDefault="00E83D64">
      <w:pPr>
        <w:rPr>
          <w:rFonts w:asciiTheme="majorHAnsi" w:hAnsiTheme="majorHAnsi" w:cstheme="majorHAnsi"/>
          <w:sz w:val="23"/>
          <w:szCs w:val="23"/>
        </w:rPr>
      </w:pPr>
    </w:p>
    <w:p w14:paraId="5ACF4FEA" w14:textId="77777777" w:rsidR="00E83D64" w:rsidRDefault="00E83D64">
      <w:pPr>
        <w:rPr>
          <w:rFonts w:asciiTheme="majorHAnsi" w:hAnsiTheme="majorHAnsi" w:cstheme="majorHAnsi"/>
          <w:sz w:val="23"/>
          <w:szCs w:val="23"/>
        </w:rPr>
      </w:pPr>
    </w:p>
    <w:p w14:paraId="5E39AF27" w14:textId="77777777" w:rsidR="00E83D64" w:rsidRDefault="00E83D64">
      <w:pPr>
        <w:rPr>
          <w:rFonts w:asciiTheme="majorHAnsi" w:hAnsiTheme="majorHAnsi" w:cstheme="majorHAnsi"/>
          <w:sz w:val="23"/>
          <w:szCs w:val="23"/>
        </w:rPr>
      </w:pPr>
    </w:p>
    <w:p w14:paraId="660161A1" w14:textId="77777777" w:rsidR="00E83D64" w:rsidRDefault="00E83D64">
      <w:pPr>
        <w:rPr>
          <w:rFonts w:asciiTheme="majorHAnsi" w:hAnsiTheme="majorHAnsi" w:cstheme="majorHAnsi"/>
          <w:sz w:val="23"/>
          <w:szCs w:val="23"/>
        </w:rPr>
      </w:pPr>
    </w:p>
    <w:p w14:paraId="5E0B3DFF" w14:textId="77777777" w:rsidR="00E83D64" w:rsidRDefault="00E83D64">
      <w:pPr>
        <w:rPr>
          <w:rFonts w:asciiTheme="majorHAnsi" w:hAnsiTheme="majorHAnsi" w:cstheme="majorHAnsi"/>
          <w:sz w:val="23"/>
          <w:szCs w:val="23"/>
        </w:rPr>
      </w:pPr>
    </w:p>
    <w:p w14:paraId="705637AD" w14:textId="77777777" w:rsidR="00E83D64" w:rsidRDefault="00E83D64">
      <w:pPr>
        <w:rPr>
          <w:rFonts w:asciiTheme="majorHAnsi" w:hAnsiTheme="majorHAnsi" w:cstheme="majorHAnsi"/>
          <w:sz w:val="23"/>
          <w:szCs w:val="23"/>
        </w:rPr>
      </w:pPr>
    </w:p>
    <w:p w14:paraId="36A2D219" w14:textId="77777777" w:rsidR="00E83D64" w:rsidRDefault="00E83D64">
      <w:pPr>
        <w:rPr>
          <w:rFonts w:asciiTheme="majorHAnsi" w:hAnsiTheme="majorHAnsi" w:cstheme="majorHAnsi"/>
          <w:sz w:val="23"/>
          <w:szCs w:val="23"/>
        </w:rPr>
      </w:pPr>
    </w:p>
    <w:p w14:paraId="1F62D270" w14:textId="77777777" w:rsidR="00E83D64" w:rsidRDefault="00E83D64">
      <w:pPr>
        <w:rPr>
          <w:rFonts w:asciiTheme="majorHAnsi" w:hAnsiTheme="majorHAnsi" w:cstheme="majorHAnsi"/>
          <w:sz w:val="23"/>
          <w:szCs w:val="23"/>
        </w:rPr>
      </w:pPr>
    </w:p>
    <w:p w14:paraId="47913478" w14:textId="77777777" w:rsidR="00E83D64" w:rsidRDefault="00E83D64">
      <w:pPr>
        <w:rPr>
          <w:rFonts w:asciiTheme="majorHAnsi" w:hAnsiTheme="majorHAnsi" w:cstheme="majorHAnsi"/>
          <w:sz w:val="16"/>
          <w:szCs w:val="16"/>
        </w:rPr>
      </w:pPr>
    </w:p>
    <w:tbl>
      <w:tblPr>
        <w:tblStyle w:val="Grigliatabella"/>
        <w:tblW w:w="10491" w:type="dxa"/>
        <w:tblInd w:w="-4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91"/>
      </w:tblGrid>
      <w:tr w:rsidR="00E83D64" w14:paraId="3B73F08E" w14:textId="77777777" w:rsidTr="00CE0EDD">
        <w:trPr>
          <w:trHeight w:val="454"/>
        </w:trPr>
        <w:tc>
          <w:tcPr>
            <w:tcW w:w="10491" w:type="dxa"/>
            <w:shd w:val="clear" w:color="auto" w:fill="F2F2F2" w:themeFill="background1" w:themeFillShade="F2"/>
            <w:vAlign w:val="center"/>
          </w:tcPr>
          <w:p w14:paraId="2896C799" w14:textId="77777777" w:rsidR="00E83D64" w:rsidRDefault="008F1A98">
            <w:pPr>
              <w:pStyle w:val="Titolo1"/>
              <w:spacing w:before="0"/>
              <w:jc w:val="center"/>
              <w:outlineLvl w:val="0"/>
              <w:rPr>
                <w:rFonts w:asciiTheme="minorHAnsi" w:hAnsiTheme="minorHAnsi" w:cstheme="minorHAnsi"/>
                <w:b/>
                <w:sz w:val="28"/>
                <w:szCs w:val="28"/>
              </w:rPr>
            </w:pPr>
            <w:r>
              <w:rPr>
                <w:rFonts w:asciiTheme="minorHAnsi" w:hAnsiTheme="minorHAnsi" w:cstheme="minorHAnsi"/>
                <w:b/>
                <w:sz w:val="28"/>
                <w:szCs w:val="28"/>
              </w:rPr>
              <w:lastRenderedPageBreak/>
              <w:t>PREMESSA</w:t>
            </w:r>
          </w:p>
        </w:tc>
      </w:tr>
      <w:tr w:rsidR="005A6110" w:rsidRPr="005A6110" w14:paraId="5A32365B" w14:textId="77777777" w:rsidTr="0038163F">
        <w:trPr>
          <w:trHeight w:val="58"/>
        </w:trPr>
        <w:tc>
          <w:tcPr>
            <w:tcW w:w="10491" w:type="dxa"/>
          </w:tcPr>
          <w:p w14:paraId="69E0455C" w14:textId="77777777" w:rsidR="00E83D64" w:rsidRPr="005A6110" w:rsidRDefault="00E83D64">
            <w:pPr>
              <w:spacing w:line="276" w:lineRule="auto"/>
              <w:ind w:left="40"/>
              <w:jc w:val="both"/>
              <w:rPr>
                <w:rFonts w:asciiTheme="majorHAnsi" w:hAnsiTheme="majorHAnsi" w:cstheme="majorHAnsi"/>
                <w:sz w:val="12"/>
                <w:szCs w:val="12"/>
              </w:rPr>
            </w:pPr>
          </w:p>
          <w:p w14:paraId="6373D9EB" w14:textId="5B9863B9" w:rsidR="00E13EA8" w:rsidRPr="00E80AE9" w:rsidRDefault="008F1A98" w:rsidP="004A47ED">
            <w:pPr>
              <w:ind w:left="40"/>
              <w:jc w:val="both"/>
              <w:rPr>
                <w:rFonts w:asciiTheme="majorHAnsi" w:hAnsiTheme="majorHAnsi" w:cstheme="majorHAnsi"/>
                <w:color w:val="FF0000"/>
                <w:sz w:val="23"/>
                <w:szCs w:val="23"/>
              </w:rPr>
            </w:pPr>
            <w:r w:rsidRPr="00285585">
              <w:rPr>
                <w:rFonts w:asciiTheme="majorHAnsi" w:hAnsiTheme="majorHAnsi" w:cstheme="majorHAnsi"/>
                <w:sz w:val="23"/>
                <w:szCs w:val="23"/>
              </w:rPr>
              <w:t>Il presente Protocollo</w:t>
            </w:r>
            <w:r w:rsidR="00E13EA8" w:rsidRPr="00285585">
              <w:rPr>
                <w:rFonts w:asciiTheme="majorHAnsi" w:hAnsiTheme="majorHAnsi" w:cstheme="majorHAnsi"/>
                <w:sz w:val="23"/>
                <w:szCs w:val="23"/>
              </w:rPr>
              <w:t>, emanato dalla Federazione Italiana Canoa Kayak,</w:t>
            </w:r>
            <w:r w:rsidR="007152A1" w:rsidRPr="00285585">
              <w:rPr>
                <w:rFonts w:asciiTheme="majorHAnsi" w:hAnsiTheme="majorHAnsi" w:cstheme="majorHAnsi"/>
                <w:sz w:val="23"/>
                <w:szCs w:val="23"/>
              </w:rPr>
              <w:t xml:space="preserve"> destinato </w:t>
            </w:r>
            <w:r w:rsidR="00741BD5" w:rsidRPr="00285585">
              <w:rPr>
                <w:rFonts w:asciiTheme="majorHAnsi" w:hAnsiTheme="majorHAnsi" w:cstheme="majorHAnsi"/>
                <w:sz w:val="23"/>
                <w:szCs w:val="23"/>
              </w:rPr>
              <w:t>ai comitati</w:t>
            </w:r>
            <w:r w:rsidR="007152A1" w:rsidRPr="00285585">
              <w:rPr>
                <w:rFonts w:asciiTheme="majorHAnsi" w:hAnsiTheme="majorHAnsi" w:cstheme="majorHAnsi"/>
                <w:sz w:val="23"/>
                <w:szCs w:val="23"/>
              </w:rPr>
              <w:t xml:space="preserve"> organizzatori delle </w:t>
            </w:r>
            <w:r w:rsidR="00741BD5" w:rsidRPr="00285585">
              <w:rPr>
                <w:rFonts w:asciiTheme="majorHAnsi" w:hAnsiTheme="majorHAnsi" w:cstheme="majorHAnsi"/>
                <w:sz w:val="23"/>
                <w:szCs w:val="23"/>
              </w:rPr>
              <w:t>competizioni riconosciute di preminente interesse nazionale con provvedimento del CONI</w:t>
            </w:r>
            <w:r w:rsidR="00B9188B" w:rsidRPr="00285585">
              <w:rPr>
                <w:rFonts w:asciiTheme="majorHAnsi" w:hAnsiTheme="majorHAnsi" w:cstheme="majorHAnsi"/>
                <w:sz w:val="23"/>
                <w:szCs w:val="23"/>
              </w:rPr>
              <w:t xml:space="preserve">, </w:t>
            </w:r>
            <w:r w:rsidR="00E13EA8" w:rsidRPr="00285585">
              <w:rPr>
                <w:rFonts w:asciiTheme="majorHAnsi" w:hAnsiTheme="majorHAnsi" w:cstheme="majorHAnsi"/>
                <w:b/>
                <w:bCs/>
                <w:sz w:val="23"/>
                <w:szCs w:val="23"/>
              </w:rPr>
              <w:t>ha come obiettivo descrivere le condizioni tecnico organizzative e igieniche che devono essere adottate per lo svolgimento di competizioni di canoa</w:t>
            </w:r>
            <w:r w:rsidR="00657C61" w:rsidRPr="00285585">
              <w:rPr>
                <w:rFonts w:asciiTheme="majorHAnsi" w:hAnsiTheme="majorHAnsi" w:cstheme="majorHAnsi"/>
                <w:b/>
                <w:bCs/>
                <w:sz w:val="23"/>
                <w:szCs w:val="23"/>
              </w:rPr>
              <w:t>, per tutte le specialità,</w:t>
            </w:r>
            <w:r w:rsidR="00E13EA8" w:rsidRPr="00285585">
              <w:rPr>
                <w:rFonts w:asciiTheme="majorHAnsi" w:hAnsiTheme="majorHAnsi" w:cstheme="majorHAnsi"/>
                <w:b/>
                <w:bCs/>
                <w:sz w:val="23"/>
                <w:szCs w:val="23"/>
              </w:rPr>
              <w:t xml:space="preserve"> nel rispetto delle norme di distanziamento sociale, senza alcun assembramento</w:t>
            </w:r>
            <w:r w:rsidR="00E13EA8" w:rsidRPr="00285585">
              <w:rPr>
                <w:rFonts w:asciiTheme="majorHAnsi" w:hAnsiTheme="majorHAnsi" w:cstheme="majorHAnsi"/>
                <w:sz w:val="23"/>
                <w:szCs w:val="23"/>
              </w:rPr>
              <w:t>.</w:t>
            </w:r>
            <w:r w:rsidR="00E13EA8" w:rsidRPr="00285585">
              <w:rPr>
                <w:rFonts w:asciiTheme="majorHAnsi" w:hAnsiTheme="majorHAnsi" w:cstheme="majorHAnsi"/>
                <w:b/>
                <w:bCs/>
                <w:sz w:val="23"/>
                <w:szCs w:val="23"/>
              </w:rPr>
              <w:t xml:space="preserve"> </w:t>
            </w:r>
            <w:r w:rsidR="004A47ED" w:rsidRPr="00285585">
              <w:rPr>
                <w:rFonts w:asciiTheme="majorHAnsi" w:hAnsiTheme="majorHAnsi" w:cstheme="majorHAnsi"/>
                <w:b/>
                <w:bCs/>
                <w:sz w:val="23"/>
                <w:szCs w:val="23"/>
              </w:rPr>
              <w:t>Le competizioni sono previste all’aperto, senza presenza di pubblico</w:t>
            </w:r>
            <w:r w:rsidR="00285585">
              <w:rPr>
                <w:rFonts w:asciiTheme="majorHAnsi" w:hAnsiTheme="majorHAnsi" w:cstheme="majorHAnsi"/>
                <w:b/>
                <w:bCs/>
                <w:sz w:val="23"/>
                <w:szCs w:val="23"/>
              </w:rPr>
              <w:t xml:space="preserve"> </w:t>
            </w:r>
            <w:r w:rsidR="00285585" w:rsidRPr="00285585">
              <w:rPr>
                <w:rFonts w:asciiTheme="majorHAnsi" w:hAnsiTheme="majorHAnsi" w:cstheme="majorHAnsi"/>
                <w:b/>
                <w:bCs/>
                <w:color w:val="FF0000"/>
                <w:sz w:val="23"/>
                <w:szCs w:val="23"/>
              </w:rPr>
              <w:t xml:space="preserve">non potendosi garantire </w:t>
            </w:r>
            <w:r w:rsidR="00285585">
              <w:rPr>
                <w:rFonts w:asciiTheme="majorHAnsi" w:hAnsiTheme="majorHAnsi" w:cstheme="majorHAnsi"/>
                <w:b/>
                <w:bCs/>
                <w:color w:val="FF0000"/>
                <w:sz w:val="23"/>
                <w:szCs w:val="23"/>
              </w:rPr>
              <w:t>la condizione di</w:t>
            </w:r>
            <w:r w:rsidR="00285585" w:rsidRPr="00285585">
              <w:rPr>
                <w:rFonts w:asciiTheme="majorHAnsi" w:hAnsiTheme="majorHAnsi" w:cstheme="majorHAnsi"/>
                <w:b/>
                <w:bCs/>
                <w:color w:val="FF0000"/>
                <w:sz w:val="23"/>
                <w:szCs w:val="23"/>
              </w:rPr>
              <w:t xml:space="preserve"> posti a sedere preassegnati</w:t>
            </w:r>
            <w:r w:rsidR="00285585">
              <w:rPr>
                <w:rFonts w:asciiTheme="majorHAnsi" w:hAnsiTheme="majorHAnsi" w:cstheme="majorHAnsi"/>
                <w:b/>
                <w:bCs/>
                <w:color w:val="FF0000"/>
                <w:sz w:val="23"/>
                <w:szCs w:val="23"/>
              </w:rPr>
              <w:t xml:space="preserve"> prevista dalle normative vigenti</w:t>
            </w:r>
            <w:r w:rsidR="004A47ED" w:rsidRPr="00285585">
              <w:rPr>
                <w:rFonts w:asciiTheme="majorHAnsi" w:hAnsiTheme="majorHAnsi" w:cstheme="majorHAnsi"/>
                <w:b/>
                <w:bCs/>
                <w:sz w:val="23"/>
                <w:szCs w:val="23"/>
              </w:rPr>
              <w:t>.</w:t>
            </w:r>
            <w:r w:rsidR="00526168" w:rsidRPr="00285585">
              <w:rPr>
                <w:rFonts w:asciiTheme="majorHAnsi" w:hAnsiTheme="majorHAnsi" w:cstheme="majorHAnsi"/>
                <w:b/>
                <w:bCs/>
                <w:sz w:val="23"/>
                <w:szCs w:val="23"/>
              </w:rPr>
              <w:t xml:space="preserve"> </w:t>
            </w:r>
            <w:r w:rsidR="00526168" w:rsidRPr="00285585">
              <w:rPr>
                <w:rFonts w:asciiTheme="majorHAnsi" w:hAnsiTheme="majorHAnsi" w:cstheme="majorHAnsi"/>
                <w:sz w:val="23"/>
                <w:szCs w:val="23"/>
              </w:rPr>
              <w:t>Le aree chiuse dovranno essere chiaramente delimitate e controllati gli accessi per tutta la durata delle competizioni.</w:t>
            </w:r>
            <w:r w:rsidR="00E80AE9">
              <w:rPr>
                <w:rFonts w:asciiTheme="majorHAnsi" w:hAnsiTheme="majorHAnsi" w:cstheme="majorHAnsi"/>
                <w:sz w:val="23"/>
                <w:szCs w:val="23"/>
              </w:rPr>
              <w:t xml:space="preserve"> </w:t>
            </w:r>
            <w:r w:rsidR="00E80AE9" w:rsidRPr="00E80AE9">
              <w:rPr>
                <w:rFonts w:asciiTheme="majorHAnsi" w:hAnsiTheme="majorHAnsi" w:cstheme="majorHAnsi"/>
                <w:color w:val="FF0000"/>
                <w:sz w:val="23"/>
                <w:szCs w:val="23"/>
              </w:rPr>
              <w:t>Nel corso della manifestazione è da minimizzarsi l’entrata e uscita dall’area chiusa.</w:t>
            </w:r>
          </w:p>
          <w:p w14:paraId="7C61F231" w14:textId="612D19FC" w:rsidR="009C035E" w:rsidRPr="00486A4B" w:rsidRDefault="007152A1" w:rsidP="00F11D8D">
            <w:pPr>
              <w:ind w:left="40"/>
              <w:jc w:val="both"/>
              <w:rPr>
                <w:rFonts w:asciiTheme="majorHAnsi" w:hAnsiTheme="majorHAnsi" w:cstheme="majorHAnsi"/>
                <w:color w:val="FF0000"/>
                <w:sz w:val="23"/>
                <w:szCs w:val="23"/>
              </w:rPr>
            </w:pPr>
            <w:r w:rsidRPr="00285585">
              <w:rPr>
                <w:rFonts w:asciiTheme="majorHAnsi" w:hAnsiTheme="majorHAnsi" w:cstheme="majorHAnsi"/>
                <w:b/>
                <w:bCs/>
                <w:sz w:val="23"/>
                <w:szCs w:val="23"/>
              </w:rPr>
              <w:t xml:space="preserve">Per ogni </w:t>
            </w:r>
            <w:r w:rsidR="00741BD5" w:rsidRPr="00285585">
              <w:rPr>
                <w:rFonts w:asciiTheme="majorHAnsi" w:hAnsiTheme="majorHAnsi" w:cstheme="majorHAnsi"/>
                <w:b/>
                <w:bCs/>
                <w:sz w:val="23"/>
                <w:szCs w:val="23"/>
              </w:rPr>
              <w:t>competizione</w:t>
            </w:r>
            <w:r w:rsidRPr="00285585">
              <w:rPr>
                <w:rFonts w:asciiTheme="majorHAnsi" w:hAnsiTheme="majorHAnsi" w:cstheme="majorHAnsi"/>
                <w:b/>
                <w:bCs/>
                <w:sz w:val="23"/>
                <w:szCs w:val="23"/>
              </w:rPr>
              <w:t xml:space="preserve"> dovrà essere redatto da parte del Comitato Organizzatore </w:t>
            </w:r>
            <w:r w:rsidR="009C035E" w:rsidRPr="00285585">
              <w:rPr>
                <w:rFonts w:asciiTheme="majorHAnsi" w:hAnsiTheme="majorHAnsi" w:cstheme="majorHAnsi"/>
                <w:b/>
                <w:bCs/>
                <w:sz w:val="23"/>
                <w:szCs w:val="23"/>
              </w:rPr>
              <w:t xml:space="preserve">un Protocollo di Sicurezza </w:t>
            </w:r>
            <w:r w:rsidRPr="00285585">
              <w:rPr>
                <w:rFonts w:asciiTheme="majorHAnsi" w:hAnsiTheme="majorHAnsi" w:cstheme="majorHAnsi"/>
                <w:sz w:val="23"/>
                <w:szCs w:val="23"/>
              </w:rPr>
              <w:t>che specificherà nel dettaglio le modalità con le quali il presente Protocollo è reso operativo, individuerà le figure responsabili della gestione ed in particolare il COVID Manager</w:t>
            </w:r>
            <w:r w:rsidRPr="00285585">
              <w:rPr>
                <w:rFonts w:asciiTheme="majorHAnsi" w:hAnsiTheme="majorHAnsi" w:cstheme="majorHAnsi"/>
                <w:b/>
                <w:bCs/>
                <w:sz w:val="23"/>
                <w:szCs w:val="23"/>
              </w:rPr>
              <w:t xml:space="preserve">, inserirà </w:t>
            </w:r>
            <w:r w:rsidR="005A6110" w:rsidRPr="00285585">
              <w:rPr>
                <w:rFonts w:asciiTheme="majorHAnsi" w:hAnsiTheme="majorHAnsi" w:cstheme="majorHAnsi"/>
                <w:b/>
                <w:bCs/>
                <w:sz w:val="23"/>
                <w:szCs w:val="23"/>
              </w:rPr>
              <w:t xml:space="preserve">eventuali </w:t>
            </w:r>
            <w:r w:rsidRPr="00285585">
              <w:rPr>
                <w:rFonts w:asciiTheme="majorHAnsi" w:hAnsiTheme="majorHAnsi" w:cstheme="majorHAnsi"/>
                <w:b/>
                <w:bCs/>
                <w:sz w:val="23"/>
                <w:szCs w:val="23"/>
              </w:rPr>
              <w:t xml:space="preserve">ulteriori prescrizioni in funzione di normative Regionali più restrittive o </w:t>
            </w:r>
            <w:r w:rsidR="007440BD" w:rsidRPr="00285585">
              <w:rPr>
                <w:rFonts w:asciiTheme="majorHAnsi" w:hAnsiTheme="majorHAnsi" w:cstheme="majorHAnsi"/>
                <w:b/>
                <w:bCs/>
                <w:sz w:val="23"/>
                <w:szCs w:val="23"/>
              </w:rPr>
              <w:t xml:space="preserve">di </w:t>
            </w:r>
            <w:r w:rsidRPr="00285585">
              <w:rPr>
                <w:rFonts w:asciiTheme="majorHAnsi" w:hAnsiTheme="majorHAnsi" w:cstheme="majorHAnsi"/>
                <w:b/>
                <w:bCs/>
                <w:sz w:val="23"/>
                <w:szCs w:val="23"/>
              </w:rPr>
              <w:t>prescrizioni da parte dei soggetti deputati all’autorizzazione della manifestazione</w:t>
            </w:r>
            <w:r w:rsidR="002F3769" w:rsidRPr="00285585">
              <w:rPr>
                <w:rFonts w:asciiTheme="majorHAnsi" w:hAnsiTheme="majorHAnsi" w:cstheme="majorHAnsi"/>
                <w:b/>
                <w:bCs/>
                <w:sz w:val="23"/>
                <w:szCs w:val="23"/>
              </w:rPr>
              <w:t xml:space="preserve">. </w:t>
            </w:r>
            <w:r w:rsidR="009C035E" w:rsidRPr="00285585">
              <w:rPr>
                <w:rFonts w:asciiTheme="majorHAnsi" w:hAnsiTheme="majorHAnsi" w:cstheme="majorHAnsi"/>
                <w:b/>
                <w:bCs/>
                <w:sz w:val="23"/>
                <w:szCs w:val="23"/>
              </w:rPr>
              <w:t>Il Protocollo di Sicurezza della gara dovrà essere inviato unitamente al bando</w:t>
            </w:r>
            <w:r w:rsidR="0092584A" w:rsidRPr="00285585">
              <w:rPr>
                <w:rFonts w:asciiTheme="majorHAnsi" w:hAnsiTheme="majorHAnsi" w:cstheme="majorHAnsi"/>
                <w:b/>
                <w:bCs/>
                <w:sz w:val="23"/>
                <w:szCs w:val="23"/>
              </w:rPr>
              <w:t xml:space="preserve"> gara</w:t>
            </w:r>
            <w:r w:rsidR="005A6110" w:rsidRPr="00285585">
              <w:rPr>
                <w:rFonts w:asciiTheme="majorHAnsi" w:hAnsiTheme="majorHAnsi" w:cstheme="majorHAnsi"/>
                <w:b/>
                <w:bCs/>
                <w:sz w:val="23"/>
                <w:szCs w:val="23"/>
              </w:rPr>
              <w:t>,</w:t>
            </w:r>
            <w:r w:rsidR="00657C61" w:rsidRPr="00285585">
              <w:rPr>
                <w:rFonts w:asciiTheme="majorHAnsi" w:hAnsiTheme="majorHAnsi" w:cstheme="majorHAnsi"/>
                <w:b/>
                <w:bCs/>
                <w:sz w:val="23"/>
                <w:szCs w:val="23"/>
              </w:rPr>
              <w:t xml:space="preserve"> corredato da una planimetria con individuazione delle aree, dei percorsi e della posizione delle varie postazioni</w:t>
            </w:r>
            <w:r w:rsidR="009C035E" w:rsidRPr="00285585">
              <w:rPr>
                <w:rFonts w:asciiTheme="majorHAnsi" w:hAnsiTheme="majorHAnsi" w:cstheme="majorHAnsi"/>
                <w:b/>
                <w:bCs/>
                <w:sz w:val="23"/>
                <w:szCs w:val="23"/>
              </w:rPr>
              <w:t>.</w:t>
            </w:r>
            <w:r w:rsidR="00B9188B" w:rsidRPr="00285585">
              <w:rPr>
                <w:rFonts w:asciiTheme="majorHAnsi" w:hAnsiTheme="majorHAnsi" w:cstheme="majorHAnsi"/>
                <w:b/>
                <w:bCs/>
                <w:sz w:val="23"/>
                <w:szCs w:val="23"/>
              </w:rPr>
              <w:t xml:space="preserve"> </w:t>
            </w:r>
            <w:r w:rsidR="00285585" w:rsidRPr="00285585">
              <w:rPr>
                <w:rFonts w:asciiTheme="majorHAnsi" w:hAnsiTheme="majorHAnsi" w:cstheme="majorHAnsi"/>
                <w:b/>
                <w:bCs/>
                <w:color w:val="FF0000"/>
                <w:sz w:val="23"/>
                <w:szCs w:val="23"/>
              </w:rPr>
              <w:t>Nella planimetria e nel protocollo di sicurezza dovranno essere chiaramente indicate le modalità di delimitazione dell</w:t>
            </w:r>
            <w:r w:rsidR="00285585">
              <w:rPr>
                <w:rFonts w:asciiTheme="majorHAnsi" w:hAnsiTheme="majorHAnsi" w:cstheme="majorHAnsi"/>
                <w:b/>
                <w:bCs/>
                <w:color w:val="FF0000"/>
                <w:sz w:val="23"/>
                <w:szCs w:val="23"/>
              </w:rPr>
              <w:t>’</w:t>
            </w:r>
            <w:r w:rsidR="00285585" w:rsidRPr="00285585">
              <w:rPr>
                <w:rFonts w:asciiTheme="majorHAnsi" w:hAnsiTheme="majorHAnsi" w:cstheme="majorHAnsi"/>
                <w:b/>
                <w:bCs/>
                <w:color w:val="FF0000"/>
                <w:sz w:val="23"/>
                <w:szCs w:val="23"/>
              </w:rPr>
              <w:t xml:space="preserve"> are</w:t>
            </w:r>
            <w:r w:rsidR="00285585">
              <w:rPr>
                <w:rFonts w:asciiTheme="majorHAnsi" w:hAnsiTheme="majorHAnsi" w:cstheme="majorHAnsi"/>
                <w:b/>
                <w:bCs/>
                <w:color w:val="FF0000"/>
                <w:sz w:val="23"/>
                <w:szCs w:val="23"/>
              </w:rPr>
              <w:t>a manifestazione</w:t>
            </w:r>
            <w:r w:rsidR="00285585">
              <w:rPr>
                <w:rFonts w:asciiTheme="majorHAnsi" w:hAnsiTheme="majorHAnsi" w:cstheme="majorHAnsi"/>
                <w:b/>
                <w:bCs/>
                <w:sz w:val="23"/>
                <w:szCs w:val="23"/>
              </w:rPr>
              <w:t xml:space="preserve">. </w:t>
            </w:r>
            <w:r w:rsidR="00B9188B" w:rsidRPr="00285585">
              <w:rPr>
                <w:rFonts w:asciiTheme="majorHAnsi" w:hAnsiTheme="majorHAnsi" w:cstheme="majorHAnsi"/>
                <w:b/>
                <w:bCs/>
                <w:sz w:val="23"/>
                <w:szCs w:val="23"/>
              </w:rPr>
              <w:t>Per le competizioni dovranno essere ottenute le autorizzazioni previste dalla normativa nazionale e regionale e effettuate le comunicazioni agli organi di Pubblica Sicurezza</w:t>
            </w:r>
            <w:r w:rsidR="00791E26" w:rsidRPr="00285585">
              <w:rPr>
                <w:rFonts w:asciiTheme="majorHAnsi" w:hAnsiTheme="majorHAnsi" w:cstheme="majorHAnsi"/>
                <w:b/>
                <w:bCs/>
                <w:sz w:val="23"/>
                <w:szCs w:val="23"/>
              </w:rPr>
              <w:t xml:space="preserve"> competenti</w:t>
            </w:r>
            <w:r w:rsidR="00B9188B" w:rsidRPr="00285585">
              <w:rPr>
                <w:rFonts w:asciiTheme="majorHAnsi" w:hAnsiTheme="majorHAnsi" w:cstheme="majorHAnsi"/>
                <w:b/>
                <w:bCs/>
                <w:sz w:val="23"/>
                <w:szCs w:val="23"/>
              </w:rPr>
              <w:t xml:space="preserve">. </w:t>
            </w:r>
            <w:r w:rsidR="00E13226" w:rsidRPr="00486A4B">
              <w:rPr>
                <w:rFonts w:asciiTheme="majorHAnsi" w:hAnsiTheme="majorHAnsi" w:cstheme="majorHAnsi"/>
                <w:color w:val="FF0000"/>
                <w:sz w:val="23"/>
                <w:szCs w:val="23"/>
              </w:rPr>
              <w:t xml:space="preserve">Le manifestazioni devono svolgersi nel rispetto delle Norme di prevenzione incendi e delle autorizzazioni in possesso dell’impianto sportivo presso il </w:t>
            </w:r>
            <w:r w:rsidR="00486A4B" w:rsidRPr="00486A4B">
              <w:rPr>
                <w:rFonts w:asciiTheme="majorHAnsi" w:hAnsiTheme="majorHAnsi" w:cstheme="majorHAnsi"/>
                <w:color w:val="FF0000"/>
                <w:sz w:val="23"/>
                <w:szCs w:val="23"/>
              </w:rPr>
              <w:t>quale si tiene la manifestazione.</w:t>
            </w:r>
          </w:p>
          <w:p w14:paraId="22E402C2" w14:textId="38BE3076" w:rsidR="00646DAC" w:rsidRPr="00285585" w:rsidRDefault="00E13EA8" w:rsidP="00F11D8D">
            <w:pPr>
              <w:ind w:left="40"/>
              <w:jc w:val="both"/>
              <w:rPr>
                <w:rFonts w:asciiTheme="majorHAnsi" w:hAnsiTheme="majorHAnsi" w:cstheme="majorHAnsi"/>
                <w:sz w:val="23"/>
                <w:szCs w:val="23"/>
              </w:rPr>
            </w:pPr>
            <w:r w:rsidRPr="00285585">
              <w:rPr>
                <w:rFonts w:asciiTheme="majorHAnsi" w:hAnsiTheme="majorHAnsi" w:cstheme="majorHAnsi"/>
                <w:sz w:val="23"/>
                <w:szCs w:val="23"/>
              </w:rPr>
              <w:t xml:space="preserve">Il Protocollo </w:t>
            </w:r>
            <w:r w:rsidR="00741BD5" w:rsidRPr="00285585">
              <w:rPr>
                <w:rFonts w:asciiTheme="majorHAnsi" w:hAnsiTheme="majorHAnsi" w:cstheme="majorHAnsi"/>
                <w:sz w:val="23"/>
                <w:szCs w:val="23"/>
              </w:rPr>
              <w:t xml:space="preserve">di Sicurezza, da adottare per tutto il periodo di emergenza da CODIV-19, </w:t>
            </w:r>
            <w:r w:rsidRPr="00285585">
              <w:rPr>
                <w:rFonts w:asciiTheme="majorHAnsi" w:hAnsiTheme="majorHAnsi" w:cstheme="majorHAnsi"/>
                <w:sz w:val="23"/>
                <w:szCs w:val="23"/>
              </w:rPr>
              <w:t xml:space="preserve">è redatto per le competizioni delle </w:t>
            </w:r>
            <w:r w:rsidR="00F11D8D" w:rsidRPr="00285585">
              <w:rPr>
                <w:rFonts w:asciiTheme="majorHAnsi" w:hAnsiTheme="majorHAnsi" w:cstheme="majorHAnsi"/>
                <w:sz w:val="23"/>
                <w:szCs w:val="23"/>
              </w:rPr>
              <w:t>discipline canoa discesa, canoa slalom, canoa velocità</w:t>
            </w:r>
            <w:r w:rsidR="0092584A" w:rsidRPr="00285585">
              <w:rPr>
                <w:rFonts w:asciiTheme="majorHAnsi" w:hAnsiTheme="majorHAnsi" w:cstheme="majorHAnsi"/>
                <w:sz w:val="23"/>
                <w:szCs w:val="23"/>
              </w:rPr>
              <w:t>, canoa maratona,</w:t>
            </w:r>
            <w:r w:rsidR="00657C61" w:rsidRPr="00285585">
              <w:rPr>
                <w:rFonts w:asciiTheme="majorHAnsi" w:hAnsiTheme="majorHAnsi" w:cstheme="majorHAnsi"/>
                <w:sz w:val="23"/>
                <w:szCs w:val="23"/>
              </w:rPr>
              <w:t xml:space="preserve"> canoa polo,</w:t>
            </w:r>
            <w:r w:rsidR="00F11D8D" w:rsidRPr="00285585">
              <w:rPr>
                <w:rFonts w:asciiTheme="majorHAnsi" w:hAnsiTheme="majorHAnsi" w:cstheme="majorHAnsi"/>
                <w:sz w:val="23"/>
                <w:szCs w:val="23"/>
              </w:rPr>
              <w:t xml:space="preserve"> paracanoa</w:t>
            </w:r>
            <w:r w:rsidR="0092584A" w:rsidRPr="00285585">
              <w:rPr>
                <w:rFonts w:asciiTheme="majorHAnsi" w:hAnsiTheme="majorHAnsi" w:cstheme="majorHAnsi"/>
                <w:sz w:val="23"/>
                <w:szCs w:val="23"/>
              </w:rPr>
              <w:t xml:space="preserve"> e per le specialità del CSpT (ocean racing, dragon boat, sup ecc...)</w:t>
            </w:r>
            <w:r w:rsidR="004A47ED" w:rsidRPr="00285585">
              <w:rPr>
                <w:rFonts w:asciiTheme="majorHAnsi" w:hAnsiTheme="majorHAnsi" w:cstheme="majorHAnsi"/>
                <w:sz w:val="23"/>
                <w:szCs w:val="23"/>
              </w:rPr>
              <w:t xml:space="preserve"> riconosciute di preminente interesse nazionale</w:t>
            </w:r>
            <w:r w:rsidR="00F11D8D" w:rsidRPr="00285585">
              <w:rPr>
                <w:rFonts w:asciiTheme="majorHAnsi" w:hAnsiTheme="majorHAnsi" w:cstheme="majorHAnsi"/>
                <w:sz w:val="23"/>
                <w:szCs w:val="23"/>
              </w:rPr>
              <w:t>. Le misure indicate per la gestione delle manifestazioni sono integrative rispetto a quanto previsto dai Codici di Gara ai quali si rimanda.</w:t>
            </w:r>
            <w:r w:rsidR="00791E26" w:rsidRPr="00285585">
              <w:rPr>
                <w:rFonts w:asciiTheme="majorHAnsi" w:hAnsiTheme="majorHAnsi" w:cstheme="majorHAnsi"/>
                <w:sz w:val="23"/>
                <w:szCs w:val="23"/>
              </w:rPr>
              <w:t xml:space="preserve"> A terra dovranno essere costantemente adottate le misure relative al distanziamento, all’igiene e </w:t>
            </w:r>
            <w:r w:rsidR="0080045E" w:rsidRPr="00285585">
              <w:rPr>
                <w:rFonts w:asciiTheme="majorHAnsi" w:hAnsiTheme="majorHAnsi" w:cstheme="majorHAnsi"/>
                <w:sz w:val="23"/>
                <w:szCs w:val="23"/>
              </w:rPr>
              <w:t>di protezione delle vie respiratorie.</w:t>
            </w:r>
            <w:r w:rsidR="00791E26" w:rsidRPr="00285585">
              <w:rPr>
                <w:rFonts w:asciiTheme="majorHAnsi" w:hAnsiTheme="majorHAnsi" w:cstheme="majorHAnsi"/>
                <w:sz w:val="23"/>
                <w:szCs w:val="23"/>
              </w:rPr>
              <w:t xml:space="preserve"> </w:t>
            </w:r>
          </w:p>
          <w:p w14:paraId="1A1C5C10" w14:textId="77777777" w:rsidR="00E83D64" w:rsidRPr="00285585" w:rsidRDefault="008F1A98">
            <w:pPr>
              <w:tabs>
                <w:tab w:val="left" w:pos="2040"/>
              </w:tabs>
              <w:ind w:left="40"/>
              <w:jc w:val="both"/>
              <w:rPr>
                <w:rFonts w:asciiTheme="majorHAnsi" w:hAnsiTheme="majorHAnsi" w:cstheme="majorHAnsi"/>
                <w:sz w:val="2"/>
                <w:szCs w:val="2"/>
              </w:rPr>
            </w:pPr>
            <w:r w:rsidRPr="00285585">
              <w:rPr>
                <w:rFonts w:asciiTheme="majorHAnsi" w:hAnsiTheme="majorHAnsi" w:cstheme="majorHAnsi"/>
                <w:sz w:val="6"/>
                <w:szCs w:val="6"/>
              </w:rPr>
              <w:tab/>
            </w:r>
          </w:p>
          <w:p w14:paraId="4D048A15" w14:textId="77777777" w:rsidR="00E83D64" w:rsidRPr="00285585" w:rsidRDefault="00E83D64">
            <w:pPr>
              <w:ind w:left="40"/>
              <w:jc w:val="both"/>
              <w:rPr>
                <w:rFonts w:asciiTheme="majorHAnsi" w:hAnsiTheme="majorHAnsi" w:cstheme="majorHAnsi"/>
                <w:sz w:val="2"/>
                <w:szCs w:val="2"/>
              </w:rPr>
            </w:pPr>
          </w:p>
          <w:p w14:paraId="42323147" w14:textId="77777777" w:rsidR="00E83D64" w:rsidRPr="00285585" w:rsidRDefault="00E83D64">
            <w:pPr>
              <w:ind w:left="40"/>
              <w:jc w:val="both"/>
              <w:rPr>
                <w:rFonts w:asciiTheme="majorHAnsi" w:hAnsiTheme="majorHAnsi" w:cstheme="majorHAnsi"/>
                <w:sz w:val="2"/>
                <w:szCs w:val="2"/>
              </w:rPr>
            </w:pPr>
          </w:p>
          <w:p w14:paraId="50F100DC" w14:textId="371BA20E" w:rsidR="0080045E" w:rsidRPr="00285585" w:rsidRDefault="008F1A98" w:rsidP="0092584A">
            <w:pPr>
              <w:ind w:left="40"/>
              <w:jc w:val="both"/>
              <w:rPr>
                <w:rFonts w:asciiTheme="majorHAnsi" w:hAnsiTheme="majorHAnsi" w:cstheme="majorHAnsi"/>
                <w:sz w:val="23"/>
                <w:szCs w:val="23"/>
              </w:rPr>
            </w:pPr>
            <w:r w:rsidRPr="00285585">
              <w:rPr>
                <w:rFonts w:asciiTheme="majorHAnsi" w:hAnsiTheme="majorHAnsi" w:cstheme="majorHAnsi"/>
                <w:sz w:val="23"/>
                <w:szCs w:val="23"/>
              </w:rPr>
              <w:t>Tutto il personal</w:t>
            </w:r>
            <w:r w:rsidR="00DD17F8" w:rsidRPr="00285585">
              <w:rPr>
                <w:rFonts w:asciiTheme="majorHAnsi" w:hAnsiTheme="majorHAnsi" w:cstheme="majorHAnsi"/>
                <w:sz w:val="23"/>
                <w:szCs w:val="23"/>
              </w:rPr>
              <w:t>e</w:t>
            </w:r>
            <w:r w:rsidR="00E13EA8" w:rsidRPr="00285585">
              <w:rPr>
                <w:rFonts w:asciiTheme="majorHAnsi" w:hAnsiTheme="majorHAnsi" w:cstheme="majorHAnsi"/>
                <w:sz w:val="23"/>
                <w:szCs w:val="23"/>
              </w:rPr>
              <w:t xml:space="preserve"> dell’organizzazione</w:t>
            </w:r>
            <w:r w:rsidR="00DD17F8" w:rsidRPr="00285585">
              <w:rPr>
                <w:rFonts w:asciiTheme="majorHAnsi" w:hAnsiTheme="majorHAnsi" w:cstheme="majorHAnsi"/>
                <w:sz w:val="23"/>
                <w:szCs w:val="23"/>
              </w:rPr>
              <w:t>, gli atleti</w:t>
            </w:r>
            <w:r w:rsidR="00F11D8D" w:rsidRPr="00285585">
              <w:rPr>
                <w:rFonts w:asciiTheme="majorHAnsi" w:hAnsiTheme="majorHAnsi" w:cstheme="majorHAnsi"/>
                <w:sz w:val="23"/>
                <w:szCs w:val="23"/>
              </w:rPr>
              <w:t xml:space="preserve">, </w:t>
            </w:r>
            <w:r w:rsidR="00E13EA8" w:rsidRPr="00285585">
              <w:rPr>
                <w:rFonts w:asciiTheme="majorHAnsi" w:hAnsiTheme="majorHAnsi" w:cstheme="majorHAnsi"/>
                <w:sz w:val="23"/>
                <w:szCs w:val="23"/>
              </w:rPr>
              <w:t>i giudici di gara, i cronometristi, il personale di soccorso</w:t>
            </w:r>
            <w:r w:rsidR="0038163F" w:rsidRPr="00285585">
              <w:rPr>
                <w:rFonts w:asciiTheme="majorHAnsi" w:hAnsiTheme="majorHAnsi" w:cstheme="majorHAnsi"/>
                <w:sz w:val="23"/>
                <w:szCs w:val="23"/>
              </w:rPr>
              <w:t xml:space="preserve">, soggetti che a qualunque titolo hanno accesso all’area </w:t>
            </w:r>
            <w:r w:rsidR="004A47ED" w:rsidRPr="00285585">
              <w:rPr>
                <w:rFonts w:asciiTheme="majorHAnsi" w:hAnsiTheme="majorHAnsi" w:cstheme="majorHAnsi"/>
                <w:sz w:val="23"/>
                <w:szCs w:val="23"/>
              </w:rPr>
              <w:t>competizioni</w:t>
            </w:r>
            <w:r w:rsidR="0038163F" w:rsidRPr="00285585">
              <w:rPr>
                <w:rFonts w:asciiTheme="majorHAnsi" w:hAnsiTheme="majorHAnsi" w:cstheme="majorHAnsi"/>
                <w:sz w:val="23"/>
                <w:szCs w:val="23"/>
              </w:rPr>
              <w:t>,</w:t>
            </w:r>
            <w:r w:rsidR="00E13EA8" w:rsidRPr="00285585">
              <w:rPr>
                <w:rFonts w:asciiTheme="majorHAnsi" w:hAnsiTheme="majorHAnsi" w:cstheme="majorHAnsi"/>
                <w:sz w:val="23"/>
                <w:szCs w:val="23"/>
              </w:rPr>
              <w:t xml:space="preserve"> </w:t>
            </w:r>
            <w:r w:rsidRPr="00285585">
              <w:rPr>
                <w:rFonts w:asciiTheme="majorHAnsi" w:hAnsiTheme="majorHAnsi" w:cstheme="majorHAnsi"/>
                <w:sz w:val="23"/>
                <w:szCs w:val="23"/>
              </w:rPr>
              <w:t>sono tenuti ad uniformarsi con consapevole, costante e collaborativa puntualità alle disposizioni del Protocollo.</w:t>
            </w:r>
            <w:r w:rsidR="009662A4" w:rsidRPr="00285585">
              <w:rPr>
                <w:rFonts w:asciiTheme="majorHAnsi" w:hAnsiTheme="majorHAnsi" w:cstheme="majorHAnsi"/>
                <w:sz w:val="23"/>
                <w:szCs w:val="23"/>
              </w:rPr>
              <w:t xml:space="preserve"> Gli impianti </w:t>
            </w:r>
            <w:r w:rsidR="00E13EA8" w:rsidRPr="00285585">
              <w:rPr>
                <w:rFonts w:asciiTheme="majorHAnsi" w:hAnsiTheme="majorHAnsi" w:cstheme="majorHAnsi"/>
                <w:sz w:val="23"/>
                <w:szCs w:val="23"/>
              </w:rPr>
              <w:t xml:space="preserve">presso i quali si svolgeranno le competizioni saranno chiusi al pubblico; </w:t>
            </w:r>
            <w:r w:rsidR="00812B24" w:rsidRPr="00285585">
              <w:rPr>
                <w:rFonts w:asciiTheme="majorHAnsi" w:hAnsiTheme="majorHAnsi" w:cstheme="majorHAnsi"/>
                <w:sz w:val="23"/>
                <w:szCs w:val="23"/>
              </w:rPr>
              <w:t xml:space="preserve">nell’area della manifestazione sportiva </w:t>
            </w:r>
            <w:r w:rsidR="00E13EA8" w:rsidRPr="00285585">
              <w:rPr>
                <w:rFonts w:asciiTheme="majorHAnsi" w:hAnsiTheme="majorHAnsi" w:cstheme="majorHAnsi"/>
                <w:sz w:val="23"/>
                <w:szCs w:val="23"/>
              </w:rPr>
              <w:t>potranno acceder</w:t>
            </w:r>
            <w:r w:rsidR="00812B24" w:rsidRPr="00285585">
              <w:rPr>
                <w:rFonts w:asciiTheme="majorHAnsi" w:hAnsiTheme="majorHAnsi" w:cstheme="majorHAnsi"/>
                <w:sz w:val="23"/>
                <w:szCs w:val="23"/>
              </w:rPr>
              <w:t>e</w:t>
            </w:r>
            <w:r w:rsidR="00E13EA8" w:rsidRPr="00285585">
              <w:rPr>
                <w:rFonts w:asciiTheme="majorHAnsi" w:hAnsiTheme="majorHAnsi" w:cstheme="majorHAnsi"/>
                <w:sz w:val="23"/>
                <w:szCs w:val="23"/>
              </w:rPr>
              <w:t xml:space="preserve"> </w:t>
            </w:r>
            <w:r w:rsidR="005A6110" w:rsidRPr="00285585">
              <w:rPr>
                <w:rFonts w:asciiTheme="majorHAnsi" w:hAnsiTheme="majorHAnsi" w:cstheme="majorHAnsi"/>
                <w:sz w:val="23"/>
                <w:szCs w:val="23"/>
              </w:rPr>
              <w:t xml:space="preserve">unicamente </w:t>
            </w:r>
            <w:r w:rsidR="00E13EA8" w:rsidRPr="00285585">
              <w:rPr>
                <w:rFonts w:asciiTheme="majorHAnsi" w:hAnsiTheme="majorHAnsi" w:cstheme="majorHAnsi"/>
                <w:sz w:val="23"/>
                <w:szCs w:val="23"/>
              </w:rPr>
              <w:t>tesserati alla FICK</w:t>
            </w:r>
            <w:r w:rsidR="00812B24" w:rsidRPr="00285585">
              <w:rPr>
                <w:rFonts w:asciiTheme="majorHAnsi" w:hAnsiTheme="majorHAnsi" w:cstheme="majorHAnsi"/>
                <w:sz w:val="23"/>
                <w:szCs w:val="23"/>
              </w:rPr>
              <w:t xml:space="preserve"> e il personale coinvolto nell’organizzazione della manifestazione </w:t>
            </w:r>
            <w:r w:rsidR="00CE0EDD" w:rsidRPr="00285585">
              <w:rPr>
                <w:rFonts w:asciiTheme="majorHAnsi" w:hAnsiTheme="majorHAnsi" w:cstheme="majorHAnsi"/>
                <w:sz w:val="23"/>
                <w:szCs w:val="23"/>
              </w:rPr>
              <w:t>qual</w:t>
            </w:r>
            <w:r w:rsidR="00053604" w:rsidRPr="00285585">
              <w:rPr>
                <w:rFonts w:asciiTheme="majorHAnsi" w:hAnsiTheme="majorHAnsi" w:cstheme="majorHAnsi"/>
                <w:sz w:val="23"/>
                <w:szCs w:val="23"/>
              </w:rPr>
              <w:t>e</w:t>
            </w:r>
            <w:r w:rsidR="00CE0EDD" w:rsidRPr="00285585">
              <w:rPr>
                <w:rFonts w:asciiTheme="majorHAnsi" w:hAnsiTheme="majorHAnsi" w:cstheme="majorHAnsi"/>
                <w:sz w:val="23"/>
                <w:szCs w:val="23"/>
              </w:rPr>
              <w:t xml:space="preserve"> ad </w:t>
            </w:r>
            <w:r w:rsidR="00812B24" w:rsidRPr="00285585">
              <w:rPr>
                <w:rFonts w:asciiTheme="majorHAnsi" w:hAnsiTheme="majorHAnsi" w:cstheme="majorHAnsi"/>
                <w:sz w:val="23"/>
                <w:szCs w:val="23"/>
              </w:rPr>
              <w:t>es</w:t>
            </w:r>
            <w:r w:rsidR="00CE0EDD" w:rsidRPr="00285585">
              <w:rPr>
                <w:rFonts w:asciiTheme="majorHAnsi" w:hAnsiTheme="majorHAnsi" w:cstheme="majorHAnsi"/>
                <w:sz w:val="23"/>
                <w:szCs w:val="23"/>
              </w:rPr>
              <w:t>empio</w:t>
            </w:r>
            <w:r w:rsidR="00812B24" w:rsidRPr="00285585">
              <w:rPr>
                <w:rFonts w:asciiTheme="majorHAnsi" w:hAnsiTheme="majorHAnsi" w:cstheme="majorHAnsi"/>
                <w:sz w:val="23"/>
                <w:szCs w:val="23"/>
              </w:rPr>
              <w:t xml:space="preserve"> cronometristi, volontari, personale sanitario, </w:t>
            </w:r>
            <w:r w:rsidR="00CE0EDD" w:rsidRPr="00285585">
              <w:rPr>
                <w:rFonts w:asciiTheme="majorHAnsi" w:hAnsiTheme="majorHAnsi" w:cstheme="majorHAnsi"/>
                <w:sz w:val="23"/>
                <w:szCs w:val="23"/>
              </w:rPr>
              <w:t xml:space="preserve">addetti al controllo degli accessi </w:t>
            </w:r>
            <w:r w:rsidR="00053604" w:rsidRPr="00285585">
              <w:rPr>
                <w:rFonts w:asciiTheme="majorHAnsi" w:hAnsiTheme="majorHAnsi" w:cstheme="majorHAnsi"/>
                <w:sz w:val="23"/>
                <w:szCs w:val="23"/>
              </w:rPr>
              <w:t>o</w:t>
            </w:r>
            <w:r w:rsidR="00CE0EDD" w:rsidRPr="00285585">
              <w:rPr>
                <w:rFonts w:asciiTheme="majorHAnsi" w:hAnsiTheme="majorHAnsi" w:cstheme="majorHAnsi"/>
                <w:sz w:val="23"/>
                <w:szCs w:val="23"/>
              </w:rPr>
              <w:t xml:space="preserve"> alla verifica della temperatura, </w:t>
            </w:r>
            <w:r w:rsidR="00812B24" w:rsidRPr="00285585">
              <w:rPr>
                <w:rFonts w:asciiTheme="majorHAnsi" w:hAnsiTheme="majorHAnsi" w:cstheme="majorHAnsi"/>
                <w:sz w:val="23"/>
                <w:szCs w:val="23"/>
              </w:rPr>
              <w:t>addetti ai servizi di ristorazione</w:t>
            </w:r>
            <w:r w:rsidR="00053604" w:rsidRPr="00285585">
              <w:rPr>
                <w:rFonts w:asciiTheme="majorHAnsi" w:hAnsiTheme="majorHAnsi" w:cstheme="majorHAnsi"/>
                <w:sz w:val="23"/>
                <w:szCs w:val="23"/>
              </w:rPr>
              <w:t xml:space="preserve"> (</w:t>
            </w:r>
            <w:r w:rsidR="00812B24" w:rsidRPr="00285585">
              <w:rPr>
                <w:rFonts w:asciiTheme="majorHAnsi" w:hAnsiTheme="majorHAnsi" w:cstheme="majorHAnsi"/>
                <w:sz w:val="23"/>
                <w:szCs w:val="23"/>
              </w:rPr>
              <w:t>ove presenti</w:t>
            </w:r>
            <w:r w:rsidR="00053604" w:rsidRPr="00285585">
              <w:rPr>
                <w:rFonts w:asciiTheme="majorHAnsi" w:hAnsiTheme="majorHAnsi" w:cstheme="majorHAnsi"/>
                <w:sz w:val="23"/>
                <w:szCs w:val="23"/>
              </w:rPr>
              <w:t>)</w:t>
            </w:r>
            <w:r w:rsidR="005A6110" w:rsidRPr="00285585">
              <w:rPr>
                <w:rFonts w:asciiTheme="majorHAnsi" w:hAnsiTheme="majorHAnsi" w:cstheme="majorHAnsi"/>
                <w:sz w:val="23"/>
                <w:szCs w:val="23"/>
              </w:rPr>
              <w:t>, addetti di soggetti terzi funzionali alla manifestazione sportiva quali stand di materiale tecnico</w:t>
            </w:r>
            <w:r w:rsidR="0000779E" w:rsidRPr="00285585">
              <w:rPr>
                <w:rFonts w:asciiTheme="majorHAnsi" w:hAnsiTheme="majorHAnsi" w:cstheme="majorHAnsi"/>
                <w:sz w:val="23"/>
                <w:szCs w:val="23"/>
              </w:rPr>
              <w:t xml:space="preserve"> o di sponsor</w:t>
            </w:r>
            <w:r w:rsidR="00E13EA8" w:rsidRPr="00285585">
              <w:rPr>
                <w:rFonts w:asciiTheme="majorHAnsi" w:hAnsiTheme="majorHAnsi" w:cstheme="majorHAnsi"/>
                <w:sz w:val="23"/>
                <w:szCs w:val="23"/>
              </w:rPr>
              <w:t>.</w:t>
            </w:r>
            <w:r w:rsidR="0092584A" w:rsidRPr="00285585">
              <w:rPr>
                <w:rFonts w:asciiTheme="majorHAnsi" w:hAnsiTheme="majorHAnsi" w:cstheme="majorHAnsi"/>
                <w:sz w:val="23"/>
                <w:szCs w:val="23"/>
              </w:rPr>
              <w:t xml:space="preserve"> </w:t>
            </w:r>
          </w:p>
          <w:p w14:paraId="32969451" w14:textId="1AF9D511" w:rsidR="0038163F" w:rsidRPr="00285585" w:rsidRDefault="0038163F" w:rsidP="0092584A">
            <w:pPr>
              <w:ind w:left="40"/>
              <w:jc w:val="both"/>
              <w:rPr>
                <w:rFonts w:asciiTheme="majorHAnsi" w:hAnsiTheme="majorHAnsi" w:cstheme="majorHAnsi"/>
                <w:sz w:val="23"/>
                <w:szCs w:val="23"/>
              </w:rPr>
            </w:pPr>
            <w:r w:rsidRPr="00285585">
              <w:rPr>
                <w:rFonts w:asciiTheme="majorHAnsi" w:hAnsiTheme="majorHAnsi" w:cstheme="majorHAnsi"/>
                <w:sz w:val="23"/>
                <w:szCs w:val="23"/>
              </w:rPr>
              <w:t>Per competizioni organizzate su più giornate l’area manifestazione dovrà rimanere chiusa da inizio manifestazione alla sua conclusione, senza soluzione di continuità.</w:t>
            </w:r>
            <w:r w:rsidR="00625899" w:rsidRPr="00285585">
              <w:rPr>
                <w:rFonts w:asciiTheme="majorHAnsi" w:hAnsiTheme="majorHAnsi" w:cstheme="majorHAnsi"/>
                <w:sz w:val="23"/>
                <w:szCs w:val="23"/>
              </w:rPr>
              <w:t xml:space="preserve"> </w:t>
            </w:r>
          </w:p>
          <w:p w14:paraId="1A994EFB" w14:textId="0198736A" w:rsidR="00E83D64" w:rsidRPr="00285585" w:rsidRDefault="00791E26" w:rsidP="0092584A">
            <w:pPr>
              <w:ind w:left="40"/>
              <w:jc w:val="both"/>
              <w:rPr>
                <w:rFonts w:asciiTheme="majorHAnsi" w:hAnsiTheme="majorHAnsi" w:cstheme="majorHAnsi"/>
                <w:sz w:val="23"/>
                <w:szCs w:val="23"/>
              </w:rPr>
            </w:pPr>
            <w:r w:rsidRPr="00285585">
              <w:rPr>
                <w:rFonts w:asciiTheme="majorHAnsi" w:hAnsiTheme="majorHAnsi" w:cstheme="majorHAnsi"/>
                <w:sz w:val="23"/>
                <w:szCs w:val="23"/>
              </w:rPr>
              <w:t xml:space="preserve">Negli eventuali punti di somministrazione all’interno dell’area </w:t>
            </w:r>
            <w:r w:rsidR="004A47ED" w:rsidRPr="00285585">
              <w:rPr>
                <w:rFonts w:asciiTheme="majorHAnsi" w:hAnsiTheme="majorHAnsi" w:cstheme="majorHAnsi"/>
                <w:sz w:val="23"/>
                <w:szCs w:val="23"/>
              </w:rPr>
              <w:t>evento sportivo</w:t>
            </w:r>
            <w:r w:rsidRPr="00285585">
              <w:rPr>
                <w:rFonts w:asciiTheme="majorHAnsi" w:hAnsiTheme="majorHAnsi" w:cstheme="majorHAnsi"/>
                <w:sz w:val="23"/>
                <w:szCs w:val="23"/>
              </w:rPr>
              <w:t xml:space="preserve"> si applicano i protocolli specifici per tali attività.</w:t>
            </w:r>
            <w:r w:rsidR="00285585">
              <w:rPr>
                <w:rFonts w:asciiTheme="majorHAnsi" w:hAnsiTheme="majorHAnsi" w:cstheme="majorHAnsi"/>
                <w:sz w:val="23"/>
                <w:szCs w:val="23"/>
              </w:rPr>
              <w:t xml:space="preserve"> </w:t>
            </w:r>
            <w:r w:rsidR="00285585" w:rsidRPr="00A56213">
              <w:rPr>
                <w:rFonts w:asciiTheme="majorHAnsi" w:hAnsiTheme="majorHAnsi" w:cstheme="majorHAnsi"/>
                <w:color w:val="FF0000"/>
                <w:sz w:val="23"/>
                <w:szCs w:val="23"/>
              </w:rPr>
              <w:t xml:space="preserve">Si richiama il rispetto della specifica normativa </w:t>
            </w:r>
            <w:r w:rsidR="00A56213" w:rsidRPr="00A56213">
              <w:rPr>
                <w:rFonts w:asciiTheme="majorHAnsi" w:hAnsiTheme="majorHAnsi" w:cstheme="majorHAnsi"/>
                <w:color w:val="FF0000"/>
                <w:sz w:val="23"/>
                <w:szCs w:val="23"/>
              </w:rPr>
              <w:t>in materia di somministrazione degli alimenti</w:t>
            </w:r>
            <w:r w:rsidR="00A56213">
              <w:rPr>
                <w:rFonts w:asciiTheme="majorHAnsi" w:hAnsiTheme="majorHAnsi" w:cstheme="majorHAnsi"/>
                <w:color w:val="FF0000"/>
                <w:sz w:val="23"/>
                <w:szCs w:val="23"/>
              </w:rPr>
              <w:t>.</w:t>
            </w:r>
          </w:p>
          <w:p w14:paraId="0C2AE28B" w14:textId="798C85A9" w:rsidR="00E13EA8" w:rsidRPr="00285585" w:rsidRDefault="00E13EA8" w:rsidP="00E13EA8">
            <w:pPr>
              <w:jc w:val="both"/>
              <w:rPr>
                <w:rFonts w:asciiTheme="majorHAnsi" w:hAnsiTheme="majorHAnsi" w:cstheme="majorHAnsi"/>
                <w:b/>
                <w:bCs/>
                <w:sz w:val="23"/>
                <w:szCs w:val="23"/>
              </w:rPr>
            </w:pPr>
            <w:r w:rsidRPr="00285585">
              <w:rPr>
                <w:rFonts w:asciiTheme="majorHAnsi" w:hAnsiTheme="majorHAnsi" w:cstheme="majorHAnsi"/>
                <w:b/>
                <w:bCs/>
                <w:sz w:val="23"/>
                <w:szCs w:val="23"/>
              </w:rPr>
              <w:t xml:space="preserve">Il presente Protocollo fa riferimento al quadro normativo </w:t>
            </w:r>
            <w:r w:rsidR="007152A1" w:rsidRPr="00285585">
              <w:rPr>
                <w:rFonts w:asciiTheme="majorHAnsi" w:hAnsiTheme="majorHAnsi" w:cstheme="majorHAnsi"/>
                <w:b/>
                <w:bCs/>
                <w:sz w:val="23"/>
                <w:szCs w:val="23"/>
              </w:rPr>
              <w:t xml:space="preserve">e alle limitazioni </w:t>
            </w:r>
            <w:r w:rsidR="00053604" w:rsidRPr="00285585">
              <w:rPr>
                <w:rFonts w:asciiTheme="majorHAnsi" w:hAnsiTheme="majorHAnsi" w:cstheme="majorHAnsi"/>
                <w:b/>
                <w:bCs/>
                <w:sz w:val="23"/>
                <w:szCs w:val="23"/>
              </w:rPr>
              <w:t>previste</w:t>
            </w:r>
            <w:r w:rsidR="007152A1" w:rsidRPr="00285585">
              <w:rPr>
                <w:rFonts w:asciiTheme="majorHAnsi" w:hAnsiTheme="majorHAnsi" w:cstheme="majorHAnsi"/>
                <w:b/>
                <w:bCs/>
                <w:sz w:val="23"/>
                <w:szCs w:val="23"/>
              </w:rPr>
              <w:t xml:space="preserve"> alla data di emanazione; è previsto l’aggiornamento in relazione ai successivi provvedimenti che verranno adottati.</w:t>
            </w:r>
            <w:r w:rsidR="008A4122" w:rsidRPr="00285585">
              <w:rPr>
                <w:rFonts w:asciiTheme="majorHAnsi" w:hAnsiTheme="majorHAnsi" w:cstheme="majorHAnsi"/>
                <w:b/>
                <w:bCs/>
                <w:sz w:val="23"/>
                <w:szCs w:val="23"/>
              </w:rPr>
              <w:t xml:space="preserve"> </w:t>
            </w:r>
          </w:p>
          <w:p w14:paraId="784A6C86" w14:textId="700AB7DF" w:rsidR="00E83D64" w:rsidRPr="005A6110" w:rsidRDefault="007152A1" w:rsidP="00E80AE9">
            <w:pPr>
              <w:jc w:val="both"/>
              <w:rPr>
                <w:rFonts w:asciiTheme="majorHAnsi" w:hAnsiTheme="majorHAnsi" w:cstheme="majorHAnsi"/>
                <w:sz w:val="6"/>
                <w:szCs w:val="6"/>
              </w:rPr>
            </w:pPr>
            <w:r w:rsidRPr="00285585">
              <w:rPr>
                <w:rFonts w:asciiTheme="majorHAnsi" w:hAnsiTheme="majorHAnsi" w:cstheme="majorHAnsi"/>
                <w:sz w:val="23"/>
                <w:szCs w:val="23"/>
              </w:rPr>
              <w:t>Il rispetto del Protocollo sarà verificato</w:t>
            </w:r>
            <w:r w:rsidR="007440BD" w:rsidRPr="00285585">
              <w:rPr>
                <w:rFonts w:asciiTheme="majorHAnsi" w:hAnsiTheme="majorHAnsi" w:cstheme="majorHAnsi"/>
                <w:sz w:val="23"/>
                <w:szCs w:val="23"/>
              </w:rPr>
              <w:t xml:space="preserve"> </w:t>
            </w:r>
            <w:r w:rsidRPr="00285585">
              <w:rPr>
                <w:rFonts w:asciiTheme="majorHAnsi" w:hAnsiTheme="majorHAnsi" w:cstheme="majorHAnsi"/>
                <w:sz w:val="23"/>
                <w:szCs w:val="23"/>
              </w:rPr>
              <w:t xml:space="preserve">dal Direttore di Gara che potrà interrompere in qualsiasi momento la manifestazione qualora emergessero scostamenti </w:t>
            </w:r>
            <w:r w:rsidR="007440BD" w:rsidRPr="00285585">
              <w:rPr>
                <w:rFonts w:asciiTheme="majorHAnsi" w:hAnsiTheme="majorHAnsi" w:cstheme="majorHAnsi"/>
                <w:sz w:val="23"/>
                <w:szCs w:val="23"/>
              </w:rPr>
              <w:t xml:space="preserve">significativi </w:t>
            </w:r>
            <w:r w:rsidRPr="00285585">
              <w:rPr>
                <w:rFonts w:asciiTheme="majorHAnsi" w:hAnsiTheme="majorHAnsi" w:cstheme="majorHAnsi"/>
                <w:sz w:val="23"/>
                <w:szCs w:val="23"/>
              </w:rPr>
              <w:t>rispetto a quanto previsto nel protocollo della competizione. Il Direttore di Gara avrà come riferimento</w:t>
            </w:r>
            <w:r w:rsidR="007440BD" w:rsidRPr="00285585">
              <w:rPr>
                <w:rFonts w:asciiTheme="majorHAnsi" w:hAnsiTheme="majorHAnsi" w:cstheme="majorHAnsi"/>
                <w:sz w:val="23"/>
                <w:szCs w:val="23"/>
              </w:rPr>
              <w:t>,</w:t>
            </w:r>
            <w:r w:rsidRPr="00285585">
              <w:rPr>
                <w:rFonts w:asciiTheme="majorHAnsi" w:hAnsiTheme="majorHAnsi" w:cstheme="majorHAnsi"/>
                <w:sz w:val="23"/>
                <w:szCs w:val="23"/>
              </w:rPr>
              <w:t xml:space="preserve"> per tutte le tematiche relative alla gestione del rischio di contagio da CODIV-19</w:t>
            </w:r>
            <w:r w:rsidR="007440BD" w:rsidRPr="00285585">
              <w:rPr>
                <w:rFonts w:asciiTheme="majorHAnsi" w:hAnsiTheme="majorHAnsi" w:cstheme="majorHAnsi"/>
                <w:sz w:val="23"/>
                <w:szCs w:val="23"/>
              </w:rPr>
              <w:t>,</w:t>
            </w:r>
            <w:r w:rsidRPr="00285585">
              <w:rPr>
                <w:rFonts w:asciiTheme="majorHAnsi" w:hAnsiTheme="majorHAnsi" w:cstheme="majorHAnsi"/>
                <w:sz w:val="23"/>
                <w:szCs w:val="23"/>
              </w:rPr>
              <w:t xml:space="preserve"> il COVID MANAGER individuato dal Comitato Organizzatore.</w:t>
            </w:r>
          </w:p>
        </w:tc>
      </w:tr>
    </w:tbl>
    <w:p w14:paraId="63E5D33C" w14:textId="02E57DE4" w:rsidR="009851F4" w:rsidRPr="005A6110" w:rsidRDefault="009851F4">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491"/>
      </w:tblGrid>
      <w:tr w:rsidR="005A6110" w:rsidRPr="005A6110" w14:paraId="2001CE4E" w14:textId="77777777" w:rsidTr="00CE0EDD">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6656838E" w14:textId="77777777" w:rsidR="009851F4" w:rsidRPr="005A6110" w:rsidRDefault="009851F4" w:rsidP="007F69E6">
            <w:pPr>
              <w:pStyle w:val="Paragrafoelenco"/>
              <w:numPr>
                <w:ilvl w:val="0"/>
                <w:numId w:val="9"/>
              </w:numPr>
              <w:jc w:val="center"/>
              <w:rPr>
                <w:rFonts w:asciiTheme="minorHAnsi" w:hAnsiTheme="minorHAnsi" w:cstheme="minorHAnsi"/>
                <w:b/>
                <w:sz w:val="26"/>
                <w:szCs w:val="26"/>
              </w:rPr>
            </w:pPr>
            <w:r w:rsidRPr="005A6110">
              <w:rPr>
                <w:rFonts w:asciiTheme="minorHAnsi" w:hAnsiTheme="minorHAnsi" w:cstheme="minorHAnsi"/>
                <w:b/>
                <w:sz w:val="26"/>
                <w:szCs w:val="26"/>
              </w:rPr>
              <w:t>COVID MANAGER</w:t>
            </w:r>
          </w:p>
        </w:tc>
      </w:tr>
      <w:tr w:rsidR="005A6110" w:rsidRPr="005A6110" w14:paraId="1E9419F2" w14:textId="77777777" w:rsidTr="00CE0EDD">
        <w:trPr>
          <w:trHeight w:val="567"/>
        </w:trPr>
        <w:tc>
          <w:tcPr>
            <w:tcW w:w="10491" w:type="dxa"/>
            <w:tcBorders>
              <w:bottom w:val="single" w:sz="4" w:space="0" w:color="BFBFBF" w:themeColor="background1" w:themeShade="BF"/>
            </w:tcBorders>
            <w:vAlign w:val="center"/>
          </w:tcPr>
          <w:p w14:paraId="00545983" w14:textId="77777777" w:rsidR="009851F4" w:rsidRPr="005A6110" w:rsidRDefault="009851F4" w:rsidP="007F69E6">
            <w:pPr>
              <w:jc w:val="both"/>
              <w:rPr>
                <w:rFonts w:asciiTheme="majorHAnsi" w:hAnsiTheme="majorHAnsi" w:cstheme="majorHAnsi"/>
                <w:sz w:val="4"/>
                <w:szCs w:val="4"/>
              </w:rPr>
            </w:pPr>
          </w:p>
          <w:p w14:paraId="0C3E8F43" w14:textId="73172D70" w:rsidR="00812B24" w:rsidRPr="002A083F" w:rsidRDefault="009851F4" w:rsidP="007F69E6">
            <w:pPr>
              <w:jc w:val="both"/>
              <w:rPr>
                <w:rFonts w:asciiTheme="majorHAnsi" w:hAnsiTheme="majorHAnsi" w:cstheme="majorHAnsi"/>
                <w:b/>
                <w:bCs/>
                <w:color w:val="FF0000"/>
                <w:sz w:val="23"/>
                <w:szCs w:val="23"/>
              </w:rPr>
            </w:pPr>
            <w:r w:rsidRPr="005A6110">
              <w:rPr>
                <w:rFonts w:asciiTheme="majorHAnsi" w:hAnsiTheme="majorHAnsi" w:cstheme="majorHAnsi"/>
                <w:sz w:val="23"/>
                <w:szCs w:val="23"/>
              </w:rPr>
              <w:t>E’ prevista la figura del COVID MANAGER</w:t>
            </w:r>
            <w:r w:rsidR="00657C61" w:rsidRPr="005A6110">
              <w:rPr>
                <w:rFonts w:asciiTheme="majorHAnsi" w:hAnsiTheme="majorHAnsi" w:cstheme="majorHAnsi"/>
                <w:sz w:val="23"/>
                <w:szCs w:val="23"/>
              </w:rPr>
              <w:t xml:space="preserve"> (CM)</w:t>
            </w:r>
            <w:r w:rsidRPr="005A6110">
              <w:rPr>
                <w:rFonts w:asciiTheme="majorHAnsi" w:hAnsiTheme="majorHAnsi" w:cstheme="majorHAnsi"/>
                <w:sz w:val="23"/>
                <w:szCs w:val="23"/>
              </w:rPr>
              <w:t xml:space="preserve"> il cui compito è quello di coordinare e verificare il rispetto delle disposizioni riportate nel </w:t>
            </w:r>
            <w:r w:rsidR="00812B24" w:rsidRPr="005A6110">
              <w:rPr>
                <w:rFonts w:asciiTheme="majorHAnsi" w:hAnsiTheme="majorHAnsi" w:cstheme="majorHAnsi"/>
                <w:sz w:val="23"/>
                <w:szCs w:val="23"/>
              </w:rPr>
              <w:t xml:space="preserve">presente </w:t>
            </w:r>
            <w:r w:rsidRPr="005A6110">
              <w:rPr>
                <w:rFonts w:asciiTheme="majorHAnsi" w:hAnsiTheme="majorHAnsi" w:cstheme="majorHAnsi"/>
                <w:sz w:val="23"/>
                <w:szCs w:val="23"/>
              </w:rPr>
              <w:t>protocollo e di quelle integrative, riferite al singolo impianto sportivo all’interno del quale si svolge la competizione.</w:t>
            </w:r>
            <w:r w:rsidR="00812B24" w:rsidRPr="005A6110">
              <w:rPr>
                <w:rFonts w:asciiTheme="majorHAnsi" w:hAnsiTheme="majorHAnsi" w:cstheme="majorHAnsi"/>
                <w:sz w:val="23"/>
                <w:szCs w:val="23"/>
              </w:rPr>
              <w:t xml:space="preserve"> </w:t>
            </w:r>
            <w:r w:rsidRPr="005A6110">
              <w:rPr>
                <w:rFonts w:asciiTheme="majorHAnsi" w:hAnsiTheme="majorHAnsi" w:cstheme="majorHAnsi"/>
                <w:sz w:val="23"/>
                <w:szCs w:val="23"/>
              </w:rPr>
              <w:t xml:space="preserve">Dovrà essere </w:t>
            </w:r>
            <w:r w:rsidR="00812B24" w:rsidRPr="005A6110">
              <w:rPr>
                <w:rFonts w:asciiTheme="majorHAnsi" w:hAnsiTheme="majorHAnsi" w:cstheme="majorHAnsi"/>
                <w:sz w:val="23"/>
                <w:szCs w:val="23"/>
              </w:rPr>
              <w:t>nominato</w:t>
            </w:r>
            <w:r w:rsidRPr="005A6110">
              <w:rPr>
                <w:rFonts w:asciiTheme="majorHAnsi" w:hAnsiTheme="majorHAnsi" w:cstheme="majorHAnsi"/>
                <w:sz w:val="23"/>
                <w:szCs w:val="23"/>
              </w:rPr>
              <w:t xml:space="preserve"> </w:t>
            </w:r>
            <w:r w:rsidR="00812B24" w:rsidRPr="005A6110">
              <w:rPr>
                <w:rFonts w:asciiTheme="majorHAnsi" w:hAnsiTheme="majorHAnsi" w:cstheme="majorHAnsi"/>
                <w:sz w:val="23"/>
                <w:szCs w:val="23"/>
              </w:rPr>
              <w:t>dal</w:t>
            </w:r>
            <w:r w:rsidRPr="005A6110">
              <w:rPr>
                <w:rFonts w:asciiTheme="majorHAnsi" w:hAnsiTheme="majorHAnsi" w:cstheme="majorHAnsi"/>
                <w:sz w:val="23"/>
                <w:szCs w:val="23"/>
              </w:rPr>
              <w:t xml:space="preserve"> Comitato Organizzatore</w:t>
            </w:r>
            <w:r w:rsidR="00812B24" w:rsidRPr="005A6110">
              <w:rPr>
                <w:rFonts w:asciiTheme="majorHAnsi" w:hAnsiTheme="majorHAnsi" w:cstheme="majorHAnsi"/>
                <w:sz w:val="23"/>
                <w:szCs w:val="23"/>
              </w:rPr>
              <w:t xml:space="preserve"> e potrà essere anche di enti/associazioni/società terze.</w:t>
            </w:r>
            <w:r w:rsidR="002A083F">
              <w:rPr>
                <w:rFonts w:asciiTheme="majorHAnsi" w:hAnsiTheme="majorHAnsi" w:cstheme="majorHAnsi"/>
                <w:sz w:val="23"/>
                <w:szCs w:val="23"/>
              </w:rPr>
              <w:t xml:space="preserve"> </w:t>
            </w:r>
            <w:r w:rsidR="002A083F" w:rsidRPr="002A083F">
              <w:rPr>
                <w:rFonts w:asciiTheme="majorHAnsi" w:hAnsiTheme="majorHAnsi" w:cstheme="majorHAnsi"/>
                <w:b/>
                <w:bCs/>
                <w:color w:val="FF0000"/>
                <w:sz w:val="23"/>
                <w:szCs w:val="23"/>
              </w:rPr>
              <w:t>Il COVID Manager non potrà avere alcun altro compito di organizzazione/gestione della gara</w:t>
            </w:r>
            <w:r w:rsidR="003377B3">
              <w:rPr>
                <w:rFonts w:asciiTheme="majorHAnsi" w:hAnsiTheme="majorHAnsi" w:cstheme="majorHAnsi"/>
                <w:b/>
                <w:bCs/>
                <w:color w:val="FF0000"/>
                <w:sz w:val="23"/>
                <w:szCs w:val="23"/>
              </w:rPr>
              <w:t xml:space="preserve"> ma dovrà occuparsi costantemente della verifica del rispetto del protocollo della manifestazione.</w:t>
            </w:r>
          </w:p>
          <w:p w14:paraId="2F2D78F1" w14:textId="6E9CB0FB" w:rsidR="009851F4" w:rsidRPr="005A6110" w:rsidRDefault="009851F4" w:rsidP="007F69E6">
            <w:pPr>
              <w:jc w:val="both"/>
              <w:rPr>
                <w:rFonts w:asciiTheme="majorHAnsi" w:hAnsiTheme="majorHAnsi" w:cstheme="majorHAnsi"/>
                <w:sz w:val="23"/>
                <w:szCs w:val="23"/>
              </w:rPr>
            </w:pPr>
            <w:r w:rsidRPr="005A6110">
              <w:rPr>
                <w:rFonts w:asciiTheme="majorHAnsi" w:hAnsiTheme="majorHAnsi" w:cstheme="majorHAnsi"/>
                <w:sz w:val="23"/>
                <w:szCs w:val="23"/>
              </w:rPr>
              <w:t>Attività e competenze:</w:t>
            </w:r>
          </w:p>
          <w:p w14:paraId="7E8570D1" w14:textId="7195EE3F" w:rsidR="009851F4" w:rsidRPr="005A6110" w:rsidRDefault="009851F4" w:rsidP="007F69E6">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 xml:space="preserve">Verifica </w:t>
            </w:r>
            <w:r w:rsidR="00CE0EDD" w:rsidRPr="005A6110">
              <w:rPr>
                <w:rFonts w:asciiTheme="majorHAnsi" w:hAnsiTheme="majorHAnsi" w:cstheme="majorHAnsi"/>
                <w:sz w:val="23"/>
                <w:szCs w:val="23"/>
              </w:rPr>
              <w:t xml:space="preserve">dell’effettuazione da parte degli addetti </w:t>
            </w:r>
            <w:r w:rsidRPr="005A6110">
              <w:rPr>
                <w:rFonts w:asciiTheme="majorHAnsi" w:hAnsiTheme="majorHAnsi" w:cstheme="majorHAnsi"/>
                <w:sz w:val="23"/>
                <w:szCs w:val="23"/>
              </w:rPr>
              <w:t>della misurazione della temperatura;</w:t>
            </w:r>
          </w:p>
          <w:p w14:paraId="6045F5C3" w14:textId="77777777" w:rsidR="009851F4" w:rsidRPr="005A6110" w:rsidRDefault="009851F4" w:rsidP="007F69E6">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Verifica del corretto utilizzo dei DPI;</w:t>
            </w:r>
          </w:p>
          <w:p w14:paraId="76F23325" w14:textId="77777777" w:rsidR="009851F4" w:rsidRPr="005A6110" w:rsidRDefault="009851F4" w:rsidP="007F69E6">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Verifica delle procedure di accesso all’impianto;</w:t>
            </w:r>
          </w:p>
          <w:p w14:paraId="44A11591" w14:textId="0D34CFA1" w:rsidR="009851F4" w:rsidRPr="005A6110" w:rsidRDefault="009851F4" w:rsidP="007F69E6">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 xml:space="preserve">Verifica dell’acquisizione delle autocertificazioni del personale </w:t>
            </w:r>
            <w:r w:rsidR="00CE0EDD" w:rsidRPr="005A6110">
              <w:rPr>
                <w:rFonts w:asciiTheme="majorHAnsi" w:hAnsiTheme="majorHAnsi" w:cstheme="majorHAnsi"/>
                <w:sz w:val="23"/>
                <w:szCs w:val="23"/>
              </w:rPr>
              <w:t xml:space="preserve">dell’organizzazione, </w:t>
            </w:r>
            <w:r w:rsidRPr="005A6110">
              <w:rPr>
                <w:rFonts w:asciiTheme="majorHAnsi" w:hAnsiTheme="majorHAnsi" w:cstheme="majorHAnsi"/>
                <w:sz w:val="23"/>
                <w:szCs w:val="23"/>
              </w:rPr>
              <w:t>dei partecipanti alla manifestazione</w:t>
            </w:r>
            <w:r w:rsidR="00CE0EDD" w:rsidRPr="005A6110">
              <w:rPr>
                <w:rFonts w:asciiTheme="majorHAnsi" w:hAnsiTheme="majorHAnsi" w:cstheme="majorHAnsi"/>
                <w:sz w:val="23"/>
                <w:szCs w:val="23"/>
              </w:rPr>
              <w:t xml:space="preserve"> e più in generale di tutti quelli che accedono all’area della manifestazione sportiva</w:t>
            </w:r>
            <w:r w:rsidRPr="005A6110">
              <w:rPr>
                <w:rFonts w:asciiTheme="majorHAnsi" w:hAnsiTheme="majorHAnsi" w:cstheme="majorHAnsi"/>
                <w:sz w:val="23"/>
                <w:szCs w:val="23"/>
              </w:rPr>
              <w:t>;</w:t>
            </w:r>
          </w:p>
          <w:p w14:paraId="72C530B7" w14:textId="6B441F8F" w:rsidR="009851F4" w:rsidRPr="005A6110" w:rsidRDefault="009851F4" w:rsidP="007F69E6">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Verifica della corretta esecuzione delle attività di pulizia e disinfezione</w:t>
            </w:r>
            <w:r w:rsidR="00CE0EDD" w:rsidRPr="005A6110">
              <w:rPr>
                <w:rFonts w:asciiTheme="majorHAnsi" w:hAnsiTheme="majorHAnsi" w:cstheme="majorHAnsi"/>
                <w:sz w:val="23"/>
                <w:szCs w:val="23"/>
              </w:rPr>
              <w:t xml:space="preserve"> da parte degli addetti</w:t>
            </w:r>
            <w:r w:rsidRPr="005A6110">
              <w:rPr>
                <w:rFonts w:asciiTheme="majorHAnsi" w:hAnsiTheme="majorHAnsi" w:cstheme="majorHAnsi"/>
                <w:sz w:val="23"/>
                <w:szCs w:val="23"/>
              </w:rPr>
              <w:t>;</w:t>
            </w:r>
          </w:p>
          <w:p w14:paraId="11EAE2E8" w14:textId="77777777" w:rsidR="009851F4" w:rsidRPr="005A6110" w:rsidRDefault="009851F4" w:rsidP="007F69E6">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Verifica del corretto distanziamento nell’area logistica e atleti;</w:t>
            </w:r>
          </w:p>
          <w:p w14:paraId="3F1539CF" w14:textId="4DF74235" w:rsidR="009851F4" w:rsidRPr="005A6110" w:rsidRDefault="009851F4" w:rsidP="00901C6F">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 xml:space="preserve">Attuazione </w:t>
            </w:r>
            <w:r w:rsidR="00C15709" w:rsidRPr="005A6110">
              <w:rPr>
                <w:rFonts w:asciiTheme="majorHAnsi" w:hAnsiTheme="majorHAnsi" w:cstheme="majorHAnsi"/>
                <w:sz w:val="23"/>
                <w:szCs w:val="23"/>
              </w:rPr>
              <w:t xml:space="preserve">e coordinamento </w:t>
            </w:r>
            <w:r w:rsidRPr="005A6110">
              <w:rPr>
                <w:rFonts w:asciiTheme="majorHAnsi" w:hAnsiTheme="majorHAnsi" w:cstheme="majorHAnsi"/>
                <w:sz w:val="23"/>
                <w:szCs w:val="23"/>
              </w:rPr>
              <w:t xml:space="preserve">delle procedure relative alla gestione </w:t>
            </w:r>
            <w:r w:rsidR="00C15709" w:rsidRPr="005A6110">
              <w:rPr>
                <w:rFonts w:asciiTheme="majorHAnsi" w:hAnsiTheme="majorHAnsi" w:cstheme="majorHAnsi"/>
                <w:sz w:val="23"/>
                <w:szCs w:val="23"/>
              </w:rPr>
              <w:t>di persone sintomatiche;</w:t>
            </w:r>
          </w:p>
          <w:p w14:paraId="7E537542" w14:textId="2B9CCE77" w:rsidR="00C15709" w:rsidRPr="005A6110" w:rsidRDefault="00C15709" w:rsidP="00C15709">
            <w:pPr>
              <w:pStyle w:val="Paragrafoelenco"/>
              <w:numPr>
                <w:ilvl w:val="0"/>
                <w:numId w:val="26"/>
              </w:numPr>
              <w:jc w:val="both"/>
              <w:rPr>
                <w:rFonts w:asciiTheme="majorHAnsi" w:hAnsiTheme="majorHAnsi" w:cstheme="majorHAnsi"/>
                <w:sz w:val="23"/>
                <w:szCs w:val="23"/>
              </w:rPr>
            </w:pPr>
            <w:r w:rsidRPr="005A6110">
              <w:rPr>
                <w:rFonts w:asciiTheme="majorHAnsi" w:hAnsiTheme="majorHAnsi" w:cstheme="majorHAnsi"/>
                <w:sz w:val="23"/>
                <w:szCs w:val="23"/>
              </w:rPr>
              <w:t>Decisione circa l'allontanamento di persone dall’impianto sportivo e dalle aree chiuse al pubblico qualora sintomatica per COVID o che rifiutasse di rispettare</w:t>
            </w:r>
            <w:r w:rsidR="00657C61" w:rsidRPr="005A6110">
              <w:rPr>
                <w:rFonts w:asciiTheme="majorHAnsi" w:hAnsiTheme="majorHAnsi" w:cstheme="majorHAnsi"/>
                <w:sz w:val="23"/>
                <w:szCs w:val="23"/>
              </w:rPr>
              <w:t xml:space="preserve"> quanto previsto dal Protocollo</w:t>
            </w:r>
            <w:r w:rsidRPr="005A6110">
              <w:rPr>
                <w:rFonts w:asciiTheme="majorHAnsi" w:hAnsiTheme="majorHAnsi" w:cstheme="majorHAnsi"/>
                <w:sz w:val="23"/>
                <w:szCs w:val="23"/>
              </w:rPr>
              <w:t>.</w:t>
            </w:r>
          </w:p>
          <w:p w14:paraId="631992EA" w14:textId="77777777" w:rsidR="00C15709" w:rsidRPr="00285585" w:rsidRDefault="00C15709" w:rsidP="00C15709">
            <w:pPr>
              <w:jc w:val="both"/>
              <w:rPr>
                <w:rFonts w:asciiTheme="majorHAnsi" w:hAnsiTheme="majorHAnsi" w:cstheme="majorHAnsi"/>
                <w:sz w:val="23"/>
                <w:szCs w:val="23"/>
              </w:rPr>
            </w:pPr>
            <w:r w:rsidRPr="005A6110">
              <w:rPr>
                <w:rFonts w:asciiTheme="majorHAnsi" w:hAnsiTheme="majorHAnsi" w:cstheme="majorHAnsi"/>
                <w:sz w:val="23"/>
                <w:szCs w:val="23"/>
              </w:rPr>
              <w:t xml:space="preserve">Il CM provvederà </w:t>
            </w:r>
            <w:r w:rsidRPr="00285585">
              <w:rPr>
                <w:rFonts w:asciiTheme="majorHAnsi" w:hAnsiTheme="majorHAnsi" w:cstheme="majorHAnsi"/>
                <w:sz w:val="23"/>
                <w:szCs w:val="23"/>
              </w:rPr>
              <w:t xml:space="preserve">ad effettuare degli incontri informativi con il personale e volontari definendo competenze, ruoli e norme da rispettare; da prevedersi </w:t>
            </w:r>
            <w:r w:rsidR="005A6110" w:rsidRPr="00285585">
              <w:rPr>
                <w:rFonts w:asciiTheme="majorHAnsi" w:hAnsiTheme="majorHAnsi" w:cstheme="majorHAnsi"/>
                <w:sz w:val="23"/>
                <w:szCs w:val="23"/>
              </w:rPr>
              <w:t>informativa a</w:t>
            </w:r>
            <w:r w:rsidRPr="00285585">
              <w:rPr>
                <w:rFonts w:asciiTheme="majorHAnsi" w:hAnsiTheme="majorHAnsi" w:cstheme="majorHAnsi"/>
                <w:sz w:val="23"/>
                <w:szCs w:val="23"/>
              </w:rPr>
              <w:t>i rappresentanti di tutte le Società partecipanti per descrivere le misure di sicurezza adottate e i comportamenti da tenere.</w:t>
            </w:r>
          </w:p>
          <w:p w14:paraId="7B0F8CA9" w14:textId="55264A82" w:rsidR="00B25AA4" w:rsidRPr="005A6110" w:rsidRDefault="00B25AA4" w:rsidP="00C15709">
            <w:pPr>
              <w:jc w:val="both"/>
              <w:rPr>
                <w:rFonts w:asciiTheme="majorHAnsi" w:hAnsiTheme="majorHAnsi" w:cstheme="majorHAnsi"/>
                <w:sz w:val="23"/>
                <w:szCs w:val="23"/>
              </w:rPr>
            </w:pPr>
            <w:r w:rsidRPr="00285585">
              <w:rPr>
                <w:rFonts w:asciiTheme="majorHAnsi" w:hAnsiTheme="majorHAnsi" w:cstheme="majorHAnsi"/>
                <w:sz w:val="23"/>
                <w:szCs w:val="23"/>
              </w:rPr>
              <w:t>Il CM dovrà essere coinvolto in fase di programmazione della manifestazione, nella definizione degli spazi e della loro organizzazione, della capienza e per la valutazione delle risorse umane necessarie per garantire le verifiche per l’accesso e per i</w:t>
            </w:r>
            <w:r w:rsidR="0000779E" w:rsidRPr="00285585">
              <w:rPr>
                <w:rFonts w:asciiTheme="majorHAnsi" w:hAnsiTheme="majorHAnsi" w:cstheme="majorHAnsi"/>
                <w:sz w:val="23"/>
                <w:szCs w:val="23"/>
              </w:rPr>
              <w:t xml:space="preserve"> controlli durante la manifestazione</w:t>
            </w:r>
            <w:r w:rsidRPr="00285585">
              <w:rPr>
                <w:rFonts w:asciiTheme="majorHAnsi" w:hAnsiTheme="majorHAnsi" w:cstheme="majorHAnsi"/>
                <w:sz w:val="23"/>
                <w:szCs w:val="23"/>
              </w:rPr>
              <w:t>.</w:t>
            </w:r>
          </w:p>
        </w:tc>
      </w:tr>
    </w:tbl>
    <w:p w14:paraId="10D17F6D" w14:textId="50122E52" w:rsidR="009851F4" w:rsidRPr="005A6110" w:rsidRDefault="009851F4">
      <w:pPr>
        <w:rPr>
          <w:rFonts w:asciiTheme="majorHAnsi" w:hAnsiTheme="majorHAnsi" w:cstheme="majorHAnsi"/>
          <w:sz w:val="16"/>
          <w:szCs w:val="16"/>
        </w:rPr>
      </w:pPr>
    </w:p>
    <w:p w14:paraId="6487E2B1" w14:textId="4C109783" w:rsidR="009851F4" w:rsidRPr="005A6110" w:rsidRDefault="009851F4">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491"/>
      </w:tblGrid>
      <w:tr w:rsidR="005A6110" w:rsidRPr="005A6110" w14:paraId="42011658" w14:textId="77777777" w:rsidTr="00CE0EDD">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32B417C8" w14:textId="595E40AE" w:rsidR="009851F4" w:rsidRPr="005A6110" w:rsidRDefault="009851F4" w:rsidP="007F69E6">
            <w:pPr>
              <w:pStyle w:val="Paragrafoelenco"/>
              <w:numPr>
                <w:ilvl w:val="0"/>
                <w:numId w:val="9"/>
              </w:numPr>
              <w:jc w:val="center"/>
              <w:rPr>
                <w:rFonts w:asciiTheme="minorHAnsi" w:hAnsiTheme="minorHAnsi" w:cstheme="minorHAnsi"/>
                <w:b/>
                <w:sz w:val="26"/>
                <w:szCs w:val="26"/>
              </w:rPr>
            </w:pPr>
            <w:r w:rsidRPr="005A6110">
              <w:rPr>
                <w:rFonts w:asciiTheme="minorHAnsi" w:hAnsiTheme="minorHAnsi" w:cstheme="minorHAnsi"/>
                <w:b/>
                <w:sz w:val="26"/>
                <w:szCs w:val="26"/>
              </w:rPr>
              <w:t>INFORMAZION</w:t>
            </w:r>
            <w:r w:rsidR="00D5567F" w:rsidRPr="005A6110">
              <w:rPr>
                <w:rFonts w:asciiTheme="minorHAnsi" w:hAnsiTheme="minorHAnsi" w:cstheme="minorHAnsi"/>
                <w:b/>
                <w:sz w:val="26"/>
                <w:szCs w:val="26"/>
              </w:rPr>
              <w:t xml:space="preserve">E </w:t>
            </w:r>
            <w:r w:rsidRPr="005A6110">
              <w:rPr>
                <w:rFonts w:asciiTheme="minorHAnsi" w:hAnsiTheme="minorHAnsi" w:cstheme="minorHAnsi"/>
                <w:b/>
                <w:sz w:val="26"/>
                <w:szCs w:val="26"/>
              </w:rPr>
              <w:t>AI PARTECIPANTI</w:t>
            </w:r>
          </w:p>
        </w:tc>
      </w:tr>
      <w:tr w:rsidR="005A6110" w:rsidRPr="005A6110" w14:paraId="320C7CAC" w14:textId="77777777" w:rsidTr="00CE0EDD">
        <w:trPr>
          <w:trHeight w:val="3955"/>
        </w:trPr>
        <w:tc>
          <w:tcPr>
            <w:tcW w:w="10491" w:type="dxa"/>
            <w:tcBorders>
              <w:bottom w:val="single" w:sz="4" w:space="0" w:color="BFBFBF" w:themeColor="background1" w:themeShade="BF"/>
            </w:tcBorders>
            <w:vAlign w:val="center"/>
          </w:tcPr>
          <w:p w14:paraId="3EC2FAC5" w14:textId="77777777" w:rsidR="009851F4" w:rsidRPr="005A6110" w:rsidRDefault="009851F4" w:rsidP="007F69E6">
            <w:pPr>
              <w:jc w:val="both"/>
              <w:rPr>
                <w:rFonts w:asciiTheme="majorHAnsi" w:hAnsiTheme="majorHAnsi" w:cstheme="majorHAnsi"/>
                <w:sz w:val="4"/>
                <w:szCs w:val="4"/>
              </w:rPr>
            </w:pPr>
          </w:p>
          <w:p w14:paraId="674AF23B" w14:textId="745B12D2" w:rsidR="009851F4" w:rsidRPr="005A6110" w:rsidRDefault="009851F4" w:rsidP="007F69E6">
            <w:pPr>
              <w:jc w:val="both"/>
              <w:rPr>
                <w:rFonts w:asciiTheme="majorHAnsi" w:hAnsiTheme="majorHAnsi" w:cstheme="majorHAnsi"/>
                <w:sz w:val="23"/>
                <w:szCs w:val="23"/>
              </w:rPr>
            </w:pPr>
            <w:r w:rsidRPr="005A6110">
              <w:rPr>
                <w:rFonts w:asciiTheme="majorHAnsi" w:hAnsiTheme="majorHAnsi" w:cstheme="majorHAnsi"/>
                <w:sz w:val="23"/>
                <w:szCs w:val="23"/>
              </w:rPr>
              <w:t>Il Comitato Organizzatore, attraverso modalità idonee ed efficaci quali mailing list, pubblicazione su sito, pubblicazione sui social e affissione in più punti dell’impianto sportivo che ospita la gara, informa le Società partecipanti, gli atleti e tutto il personale coinvolto.</w:t>
            </w:r>
          </w:p>
          <w:p w14:paraId="64EDE7D1" w14:textId="6C980AFF" w:rsidR="009851F4" w:rsidRPr="005A6110" w:rsidRDefault="009851F4" w:rsidP="007F69E6">
            <w:pPr>
              <w:jc w:val="both"/>
              <w:rPr>
                <w:rFonts w:asciiTheme="majorHAnsi" w:hAnsiTheme="majorHAnsi" w:cstheme="majorHAnsi"/>
                <w:sz w:val="23"/>
                <w:szCs w:val="23"/>
              </w:rPr>
            </w:pPr>
            <w:r w:rsidRPr="005A6110">
              <w:rPr>
                <w:rFonts w:asciiTheme="majorHAnsi" w:hAnsiTheme="majorHAnsi" w:cstheme="majorHAnsi"/>
                <w:sz w:val="23"/>
                <w:szCs w:val="23"/>
              </w:rPr>
              <w:t>In particolare le informazioni riguardano:</w:t>
            </w:r>
          </w:p>
          <w:p w14:paraId="5C1DFB35" w14:textId="77777777" w:rsidR="009851F4" w:rsidRPr="005A6110" w:rsidRDefault="009851F4" w:rsidP="009851F4">
            <w:pPr>
              <w:pStyle w:val="Default"/>
              <w:numPr>
                <w:ilvl w:val="0"/>
                <w:numId w:val="16"/>
              </w:numPr>
              <w:ind w:left="1701"/>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l’obbligo di rimanere al proprio domicilio in presenza di febbre (oltre 37.5°C) o altri sintomi influenzali e di chiamare il proprio medico;</w:t>
            </w:r>
          </w:p>
          <w:p w14:paraId="053B01E4" w14:textId="7D0BBFA1" w:rsidR="009851F4" w:rsidRPr="005A6110" w:rsidRDefault="009851F4" w:rsidP="009851F4">
            <w:pPr>
              <w:pStyle w:val="Default"/>
              <w:numPr>
                <w:ilvl w:val="0"/>
                <w:numId w:val="16"/>
              </w:numPr>
              <w:ind w:left="1701"/>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il divieto di accesso a chi, negli ultimi 14 giorni, abbia avuto contatti con soggetti risultati positivi al COVID-19;</w:t>
            </w:r>
          </w:p>
          <w:p w14:paraId="5D525961" w14:textId="77777777" w:rsidR="009851F4" w:rsidRPr="005A6110" w:rsidRDefault="009851F4" w:rsidP="009851F4">
            <w:pPr>
              <w:pStyle w:val="Default"/>
              <w:numPr>
                <w:ilvl w:val="0"/>
                <w:numId w:val="16"/>
              </w:numPr>
              <w:ind w:left="1701"/>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porre particolare attenzione all’igiene delle superfici;</w:t>
            </w:r>
          </w:p>
          <w:p w14:paraId="3B3BBF7F" w14:textId="77777777" w:rsidR="009851F4" w:rsidRPr="005A6110" w:rsidRDefault="009851F4" w:rsidP="009851F4">
            <w:pPr>
              <w:pStyle w:val="Default"/>
              <w:numPr>
                <w:ilvl w:val="0"/>
                <w:numId w:val="16"/>
              </w:numPr>
              <w:ind w:left="1701"/>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mantenere una distanza interpersonale di almeno 1 metro;</w:t>
            </w:r>
          </w:p>
          <w:p w14:paraId="7E2E3C21" w14:textId="2B51B7A5" w:rsidR="009851F4" w:rsidRPr="005A6110" w:rsidRDefault="009851F4" w:rsidP="009851F4">
            <w:pPr>
              <w:pStyle w:val="Default"/>
              <w:numPr>
                <w:ilvl w:val="0"/>
                <w:numId w:val="16"/>
              </w:numPr>
              <w:ind w:left="1701"/>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evitare contatti stretti quali abbracci o strette di mano;</w:t>
            </w:r>
          </w:p>
          <w:p w14:paraId="78FF04BD" w14:textId="0AA951FB" w:rsidR="009851F4" w:rsidRPr="005A6110" w:rsidRDefault="009851F4" w:rsidP="009851F4">
            <w:pPr>
              <w:pStyle w:val="Default"/>
              <w:numPr>
                <w:ilvl w:val="0"/>
                <w:numId w:val="16"/>
              </w:numPr>
              <w:ind w:left="1701"/>
              <w:jc w:val="both"/>
              <w:rPr>
                <w:rFonts w:asciiTheme="majorHAnsi" w:hAnsiTheme="majorHAnsi" w:cstheme="majorHAnsi"/>
                <w:color w:val="auto"/>
                <w:sz w:val="23"/>
                <w:szCs w:val="23"/>
              </w:rPr>
            </w:pPr>
            <w:r w:rsidRPr="005A6110">
              <w:rPr>
                <w:rFonts w:asciiTheme="majorHAnsi" w:hAnsiTheme="majorHAnsi" w:cstheme="majorHAnsi"/>
                <w:b/>
                <w:bCs/>
                <w:color w:val="auto"/>
                <w:sz w:val="23"/>
                <w:szCs w:val="23"/>
              </w:rPr>
              <w:t xml:space="preserve">modalità di accesso all’area manifestazione, suddivisione aree e percorsi </w:t>
            </w:r>
            <w:r w:rsidRPr="00084AAC">
              <w:rPr>
                <w:rFonts w:asciiTheme="majorHAnsi" w:hAnsiTheme="majorHAnsi" w:cstheme="majorHAnsi"/>
                <w:color w:val="FF0000"/>
                <w:sz w:val="23"/>
                <w:szCs w:val="23"/>
              </w:rPr>
              <w:t>(allegare planimetria</w:t>
            </w:r>
            <w:r w:rsidR="00E80AE9" w:rsidRPr="00084AAC">
              <w:rPr>
                <w:rFonts w:asciiTheme="majorHAnsi" w:hAnsiTheme="majorHAnsi" w:cstheme="majorHAnsi"/>
                <w:color w:val="FF0000"/>
                <w:sz w:val="23"/>
                <w:szCs w:val="23"/>
              </w:rPr>
              <w:t xml:space="preserve"> con indicato il perimetro manifestazione, la posizione dei parcheggi, dell’accesso, dell’accredito, dei servizi igienici, </w:t>
            </w:r>
            <w:r w:rsidR="00084AAC">
              <w:rPr>
                <w:rFonts w:asciiTheme="majorHAnsi" w:hAnsiTheme="majorHAnsi" w:cstheme="majorHAnsi"/>
                <w:color w:val="FF0000"/>
                <w:sz w:val="23"/>
                <w:szCs w:val="23"/>
              </w:rPr>
              <w:t xml:space="preserve">del punto di soccorso, </w:t>
            </w:r>
            <w:r w:rsidR="00E80AE9" w:rsidRPr="00084AAC">
              <w:rPr>
                <w:rFonts w:asciiTheme="majorHAnsi" w:hAnsiTheme="majorHAnsi" w:cstheme="majorHAnsi"/>
                <w:color w:val="FF0000"/>
                <w:sz w:val="23"/>
                <w:szCs w:val="23"/>
              </w:rPr>
              <w:t>del locale di isolamento</w:t>
            </w:r>
            <w:r w:rsidRPr="00084AAC">
              <w:rPr>
                <w:rFonts w:asciiTheme="majorHAnsi" w:hAnsiTheme="majorHAnsi" w:cstheme="majorHAnsi"/>
                <w:color w:val="FF0000"/>
                <w:sz w:val="23"/>
                <w:szCs w:val="23"/>
              </w:rPr>
              <w:t>).</w:t>
            </w:r>
          </w:p>
          <w:p w14:paraId="08BC1208" w14:textId="24365FF5" w:rsidR="009851F4" w:rsidRPr="005A6110" w:rsidRDefault="009851F4" w:rsidP="009851F4">
            <w:pPr>
              <w:jc w:val="both"/>
              <w:rPr>
                <w:rFonts w:asciiTheme="majorHAnsi" w:hAnsiTheme="majorHAnsi" w:cstheme="majorHAnsi"/>
                <w:sz w:val="23"/>
                <w:szCs w:val="23"/>
              </w:rPr>
            </w:pPr>
          </w:p>
        </w:tc>
      </w:tr>
    </w:tbl>
    <w:p w14:paraId="750E4546" w14:textId="4789A3A2" w:rsidR="009851F4" w:rsidRDefault="009851F4">
      <w:pPr>
        <w:rPr>
          <w:rFonts w:asciiTheme="majorHAnsi" w:hAnsiTheme="majorHAnsi" w:cstheme="majorHAnsi"/>
          <w:sz w:val="16"/>
          <w:szCs w:val="16"/>
        </w:rPr>
      </w:pPr>
    </w:p>
    <w:p w14:paraId="599D79E7" w14:textId="4B3269B4" w:rsidR="009851F4" w:rsidRDefault="009851F4">
      <w:pPr>
        <w:rPr>
          <w:rFonts w:asciiTheme="majorHAnsi" w:hAnsiTheme="majorHAnsi" w:cstheme="majorHAnsi"/>
          <w:sz w:val="16"/>
          <w:szCs w:val="16"/>
        </w:rPr>
      </w:pPr>
    </w:p>
    <w:p w14:paraId="680E0E08" w14:textId="7E3D3B78" w:rsidR="00E80AE9" w:rsidRDefault="00E80AE9">
      <w:pPr>
        <w:rPr>
          <w:rFonts w:asciiTheme="majorHAnsi" w:hAnsiTheme="majorHAnsi" w:cstheme="majorHAnsi"/>
          <w:sz w:val="16"/>
          <w:szCs w:val="16"/>
        </w:rPr>
      </w:pPr>
    </w:p>
    <w:p w14:paraId="0E1F6062" w14:textId="64C157C1" w:rsidR="00E80AE9" w:rsidRDefault="00E80AE9">
      <w:pPr>
        <w:rPr>
          <w:rFonts w:asciiTheme="majorHAnsi" w:hAnsiTheme="majorHAnsi" w:cstheme="majorHAnsi"/>
          <w:sz w:val="16"/>
          <w:szCs w:val="16"/>
        </w:rPr>
      </w:pPr>
    </w:p>
    <w:p w14:paraId="6850843E" w14:textId="73EE2566" w:rsidR="00E80AE9" w:rsidRDefault="00E80AE9">
      <w:pPr>
        <w:rPr>
          <w:rFonts w:asciiTheme="majorHAnsi" w:hAnsiTheme="majorHAnsi" w:cstheme="majorHAnsi"/>
          <w:sz w:val="16"/>
          <w:szCs w:val="16"/>
        </w:rPr>
      </w:pPr>
    </w:p>
    <w:p w14:paraId="121DA2F5" w14:textId="77777777" w:rsidR="00E80AE9" w:rsidRPr="005A6110" w:rsidRDefault="00E80AE9">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491"/>
      </w:tblGrid>
      <w:tr w:rsidR="005A6110" w:rsidRPr="005A6110" w14:paraId="154197E4" w14:textId="77777777" w:rsidTr="00CE0EDD">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2AB5A32C" w14:textId="36F501F6" w:rsidR="00D5567F" w:rsidRPr="005A6110" w:rsidRDefault="00D5567F" w:rsidP="007F69E6">
            <w:pPr>
              <w:pStyle w:val="Paragrafoelenco"/>
              <w:numPr>
                <w:ilvl w:val="0"/>
                <w:numId w:val="9"/>
              </w:numPr>
              <w:jc w:val="center"/>
              <w:rPr>
                <w:rFonts w:asciiTheme="minorHAnsi" w:hAnsiTheme="minorHAnsi" w:cstheme="minorHAnsi"/>
                <w:b/>
                <w:sz w:val="26"/>
                <w:szCs w:val="26"/>
              </w:rPr>
            </w:pPr>
            <w:r w:rsidRPr="005A6110">
              <w:rPr>
                <w:rFonts w:asciiTheme="minorHAnsi" w:hAnsiTheme="minorHAnsi" w:cstheme="minorHAnsi"/>
                <w:b/>
                <w:sz w:val="26"/>
                <w:szCs w:val="26"/>
              </w:rPr>
              <w:t>MISURE GENERALI</w:t>
            </w:r>
          </w:p>
        </w:tc>
      </w:tr>
      <w:tr w:rsidR="005A6110" w:rsidRPr="005A6110" w14:paraId="500E6925" w14:textId="77777777" w:rsidTr="00B9188B">
        <w:trPr>
          <w:trHeight w:val="1363"/>
        </w:trPr>
        <w:tc>
          <w:tcPr>
            <w:tcW w:w="10491" w:type="dxa"/>
            <w:tcBorders>
              <w:bottom w:val="single" w:sz="4" w:space="0" w:color="BFBFBF" w:themeColor="background1" w:themeShade="BF"/>
            </w:tcBorders>
            <w:vAlign w:val="center"/>
          </w:tcPr>
          <w:p w14:paraId="106CD58E" w14:textId="77777777" w:rsidR="00D5567F" w:rsidRPr="005A6110" w:rsidRDefault="00D5567F" w:rsidP="007F69E6">
            <w:pPr>
              <w:jc w:val="both"/>
              <w:rPr>
                <w:rFonts w:asciiTheme="majorHAnsi" w:hAnsiTheme="majorHAnsi" w:cstheme="majorHAnsi"/>
                <w:sz w:val="4"/>
                <w:szCs w:val="4"/>
              </w:rPr>
            </w:pPr>
          </w:p>
          <w:p w14:paraId="2DEB1746" w14:textId="28457670" w:rsidR="00D5567F" w:rsidRPr="005A6110" w:rsidRDefault="00D5567F" w:rsidP="007F69E6">
            <w:pPr>
              <w:jc w:val="both"/>
              <w:rPr>
                <w:rFonts w:asciiTheme="majorHAnsi" w:hAnsiTheme="majorHAnsi" w:cstheme="majorHAnsi"/>
                <w:sz w:val="23"/>
                <w:szCs w:val="23"/>
              </w:rPr>
            </w:pPr>
            <w:r w:rsidRPr="005A6110">
              <w:rPr>
                <w:rFonts w:asciiTheme="majorHAnsi" w:hAnsiTheme="majorHAnsi" w:cstheme="majorHAnsi"/>
                <w:sz w:val="23"/>
                <w:szCs w:val="23"/>
              </w:rPr>
              <w:t>Sono individuate le seguenti misure a carattere generale per la gestione della manifestazione</w:t>
            </w:r>
            <w:r w:rsidR="00BC1907" w:rsidRPr="005A6110">
              <w:rPr>
                <w:rFonts w:asciiTheme="majorHAnsi" w:hAnsiTheme="majorHAnsi" w:cstheme="majorHAnsi"/>
                <w:sz w:val="23"/>
                <w:szCs w:val="23"/>
              </w:rPr>
              <w:t>.</w:t>
            </w:r>
          </w:p>
          <w:p w14:paraId="624D1053" w14:textId="395C2CF6" w:rsidR="00BC1907" w:rsidRDefault="00047A74" w:rsidP="00BC1907">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b/>
                <w:bCs/>
                <w:sz w:val="23"/>
                <w:szCs w:val="23"/>
              </w:rPr>
              <w:t>Gli impianti sportivi che ospitano le gare</w:t>
            </w:r>
            <w:r w:rsidR="00BC1907" w:rsidRPr="005A6110">
              <w:rPr>
                <w:rFonts w:asciiTheme="majorHAnsi" w:hAnsiTheme="majorHAnsi" w:cstheme="majorHAnsi"/>
                <w:b/>
                <w:bCs/>
                <w:sz w:val="23"/>
                <w:szCs w:val="23"/>
              </w:rPr>
              <w:t xml:space="preserve"> sono chius</w:t>
            </w:r>
            <w:r w:rsidRPr="005A6110">
              <w:rPr>
                <w:rFonts w:asciiTheme="majorHAnsi" w:hAnsiTheme="majorHAnsi" w:cstheme="majorHAnsi"/>
                <w:b/>
                <w:bCs/>
                <w:sz w:val="23"/>
                <w:szCs w:val="23"/>
              </w:rPr>
              <w:t>i</w:t>
            </w:r>
            <w:r w:rsidR="00BC1907" w:rsidRPr="005A6110">
              <w:rPr>
                <w:rFonts w:asciiTheme="majorHAnsi" w:hAnsiTheme="majorHAnsi" w:cstheme="majorHAnsi"/>
                <w:b/>
                <w:bCs/>
                <w:sz w:val="23"/>
                <w:szCs w:val="23"/>
              </w:rPr>
              <w:t xml:space="preserve"> al pubblico</w:t>
            </w:r>
            <w:r w:rsidR="00BC1907" w:rsidRPr="005A6110">
              <w:rPr>
                <w:rFonts w:asciiTheme="majorHAnsi" w:hAnsiTheme="majorHAnsi" w:cstheme="majorHAnsi"/>
                <w:sz w:val="23"/>
                <w:szCs w:val="23"/>
              </w:rPr>
              <w:t>. L'accesso all’area manifestazione è consentito ai tesserati alla FICK</w:t>
            </w:r>
            <w:r w:rsidR="00053604" w:rsidRPr="005A6110">
              <w:rPr>
                <w:rFonts w:asciiTheme="majorHAnsi" w:hAnsiTheme="majorHAnsi" w:cstheme="majorHAnsi"/>
                <w:sz w:val="23"/>
                <w:szCs w:val="23"/>
              </w:rPr>
              <w:t xml:space="preserve"> e al personale coinvolto nell’organizzazione della manifestazione quale ad esempio cronometristi, volontari, personale sanitario, addetti al controllo degli accessi o alla verifica della temperatura, addetti ai servizi di ristorazione (ove presenti)</w:t>
            </w:r>
            <w:r w:rsidR="0000779E">
              <w:rPr>
                <w:rFonts w:asciiTheme="majorHAnsi" w:hAnsiTheme="majorHAnsi" w:cstheme="majorHAnsi"/>
                <w:sz w:val="23"/>
                <w:szCs w:val="23"/>
              </w:rPr>
              <w:t xml:space="preserve">, </w:t>
            </w:r>
            <w:r w:rsidR="0000779E" w:rsidRPr="0000779E">
              <w:rPr>
                <w:rFonts w:asciiTheme="majorHAnsi" w:hAnsiTheme="majorHAnsi" w:cstheme="majorHAnsi"/>
                <w:sz w:val="23"/>
                <w:szCs w:val="23"/>
              </w:rPr>
              <w:t>addetti di soggetti terzi funzionali alla manifestazione sportiva quali stand di materiale tecnico o di sponsor.</w:t>
            </w:r>
          </w:p>
          <w:p w14:paraId="2EAD83E9" w14:textId="23462D9B" w:rsidR="00515578" w:rsidRPr="00285585" w:rsidRDefault="00515578" w:rsidP="00515578">
            <w:pPr>
              <w:pStyle w:val="Paragrafoelenco"/>
              <w:numPr>
                <w:ilvl w:val="0"/>
                <w:numId w:val="28"/>
              </w:numPr>
              <w:jc w:val="both"/>
              <w:rPr>
                <w:rFonts w:asciiTheme="majorHAnsi" w:hAnsiTheme="majorHAnsi" w:cstheme="majorHAnsi"/>
                <w:sz w:val="23"/>
                <w:szCs w:val="23"/>
              </w:rPr>
            </w:pPr>
            <w:r w:rsidRPr="00285585">
              <w:rPr>
                <w:rFonts w:asciiTheme="majorHAnsi" w:hAnsiTheme="majorHAnsi" w:cstheme="majorHAnsi"/>
                <w:b/>
                <w:bCs/>
                <w:sz w:val="23"/>
                <w:szCs w:val="23"/>
              </w:rPr>
              <w:t>Non previsto l’utilizzo di spogliatoi e docce</w:t>
            </w:r>
            <w:r w:rsidRPr="00285585">
              <w:rPr>
                <w:rFonts w:asciiTheme="majorHAnsi" w:hAnsiTheme="majorHAnsi" w:cstheme="majorHAnsi"/>
                <w:sz w:val="23"/>
                <w:szCs w:val="23"/>
              </w:rPr>
              <w:t xml:space="preserve"> dell’impianto ospitante la gara. Per il cambio degli indumenti le singole Società iscritte dovranno attrezzarsi in proprio, ad esempio con gazebo.</w:t>
            </w:r>
          </w:p>
          <w:p w14:paraId="03D20568" w14:textId="0E359E3A" w:rsidR="009C18F0" w:rsidRPr="00285585" w:rsidRDefault="00515578" w:rsidP="009C18F0">
            <w:pPr>
              <w:pStyle w:val="Paragrafoelenco"/>
              <w:numPr>
                <w:ilvl w:val="0"/>
                <w:numId w:val="28"/>
              </w:numPr>
              <w:jc w:val="both"/>
              <w:rPr>
                <w:rFonts w:asciiTheme="majorHAnsi" w:hAnsiTheme="majorHAnsi" w:cstheme="majorHAnsi"/>
                <w:sz w:val="23"/>
                <w:szCs w:val="23"/>
              </w:rPr>
            </w:pPr>
            <w:r w:rsidRPr="00285585">
              <w:rPr>
                <w:rFonts w:asciiTheme="majorHAnsi" w:hAnsiTheme="majorHAnsi" w:cstheme="majorHAnsi"/>
                <w:b/>
                <w:bCs/>
                <w:sz w:val="23"/>
                <w:szCs w:val="23"/>
              </w:rPr>
              <w:t>Dovranno essere disponibili servizi igienici</w:t>
            </w:r>
            <w:r w:rsidR="00B31EFC" w:rsidRPr="00285585">
              <w:rPr>
                <w:rFonts w:asciiTheme="majorHAnsi" w:hAnsiTheme="majorHAnsi" w:cstheme="majorHAnsi"/>
                <w:b/>
                <w:bCs/>
                <w:sz w:val="23"/>
                <w:szCs w:val="23"/>
              </w:rPr>
              <w:t>,</w:t>
            </w:r>
            <w:r w:rsidRPr="00285585">
              <w:rPr>
                <w:rFonts w:asciiTheme="majorHAnsi" w:hAnsiTheme="majorHAnsi" w:cstheme="majorHAnsi"/>
                <w:sz w:val="23"/>
                <w:szCs w:val="23"/>
              </w:rPr>
              <w:t xml:space="preserve"> nelle diverse aree, periodicamente disinfettati lungo la giornata</w:t>
            </w:r>
            <w:r w:rsidR="009C18F0" w:rsidRPr="00285585">
              <w:rPr>
                <w:rFonts w:asciiTheme="majorHAnsi" w:hAnsiTheme="majorHAnsi" w:cstheme="majorHAnsi"/>
                <w:sz w:val="23"/>
                <w:szCs w:val="23"/>
              </w:rPr>
              <w:t>.</w:t>
            </w:r>
            <w:r w:rsidR="0038163F" w:rsidRPr="00285585">
              <w:rPr>
                <w:rFonts w:asciiTheme="majorHAnsi" w:hAnsiTheme="majorHAnsi" w:cstheme="majorHAnsi"/>
                <w:sz w:val="23"/>
                <w:szCs w:val="23"/>
              </w:rPr>
              <w:t xml:space="preserve"> Dovranno essere disponibili servizi igienici in numero di uno ogni cento presenti.</w:t>
            </w:r>
          </w:p>
          <w:p w14:paraId="1FB37E6F" w14:textId="3178A514" w:rsidR="009C18F0" w:rsidRPr="00285585" w:rsidRDefault="009C18F0" w:rsidP="009C18F0">
            <w:pPr>
              <w:pStyle w:val="Paragrafoelenco"/>
              <w:numPr>
                <w:ilvl w:val="0"/>
                <w:numId w:val="28"/>
              </w:numPr>
              <w:jc w:val="both"/>
              <w:rPr>
                <w:rFonts w:asciiTheme="majorHAnsi" w:hAnsiTheme="majorHAnsi" w:cstheme="majorHAnsi"/>
                <w:sz w:val="23"/>
                <w:szCs w:val="23"/>
              </w:rPr>
            </w:pPr>
            <w:r w:rsidRPr="00285585">
              <w:rPr>
                <w:rFonts w:asciiTheme="majorHAnsi" w:hAnsiTheme="majorHAnsi" w:cstheme="majorHAnsi"/>
                <w:b/>
                <w:bCs/>
                <w:sz w:val="23"/>
                <w:szCs w:val="23"/>
              </w:rPr>
              <w:t>Tutti i partecipanti dovranno essere dotati di mascherina</w:t>
            </w:r>
            <w:r w:rsidR="00B9188B" w:rsidRPr="00285585">
              <w:rPr>
                <w:rFonts w:asciiTheme="majorHAnsi" w:hAnsiTheme="majorHAnsi" w:cstheme="majorHAnsi"/>
                <w:b/>
                <w:bCs/>
                <w:sz w:val="23"/>
                <w:szCs w:val="23"/>
              </w:rPr>
              <w:t xml:space="preserve">, anche del tipo “di comunità”, </w:t>
            </w:r>
            <w:r w:rsidRPr="00285585">
              <w:rPr>
                <w:rFonts w:asciiTheme="majorHAnsi" w:hAnsiTheme="majorHAnsi" w:cstheme="majorHAnsi"/>
                <w:sz w:val="23"/>
                <w:szCs w:val="23"/>
              </w:rPr>
              <w:t xml:space="preserve">da utilizzare </w:t>
            </w:r>
            <w:r w:rsidR="00B9188B" w:rsidRPr="00285585">
              <w:rPr>
                <w:rFonts w:asciiTheme="majorHAnsi" w:hAnsiTheme="majorHAnsi" w:cstheme="majorHAnsi"/>
                <w:sz w:val="23"/>
                <w:szCs w:val="23"/>
              </w:rPr>
              <w:t>costantemente nell’area manifestazione ad eccezione unicamente della fase di competizione</w:t>
            </w:r>
            <w:r w:rsidRPr="00285585">
              <w:rPr>
                <w:rFonts w:asciiTheme="majorHAnsi" w:hAnsiTheme="majorHAnsi" w:cstheme="majorHAnsi"/>
                <w:sz w:val="23"/>
                <w:szCs w:val="23"/>
              </w:rPr>
              <w:t>.</w:t>
            </w:r>
          </w:p>
          <w:p w14:paraId="7BE64B4B" w14:textId="048AE0D3" w:rsidR="00DC477B" w:rsidRPr="00285585" w:rsidRDefault="00DC477B" w:rsidP="00053604">
            <w:pPr>
              <w:pStyle w:val="Paragrafoelenco"/>
              <w:numPr>
                <w:ilvl w:val="0"/>
                <w:numId w:val="28"/>
              </w:numPr>
              <w:jc w:val="both"/>
              <w:rPr>
                <w:rFonts w:asciiTheme="majorHAnsi" w:hAnsiTheme="majorHAnsi" w:cstheme="majorHAnsi"/>
                <w:sz w:val="23"/>
                <w:szCs w:val="23"/>
              </w:rPr>
            </w:pPr>
            <w:r w:rsidRPr="00285585">
              <w:rPr>
                <w:rFonts w:asciiTheme="majorHAnsi" w:hAnsiTheme="majorHAnsi" w:cstheme="majorHAnsi"/>
                <w:b/>
                <w:bCs/>
                <w:sz w:val="23"/>
                <w:szCs w:val="23"/>
              </w:rPr>
              <w:t>Devono essere previsti flussi di percorrenza distinti</w:t>
            </w:r>
            <w:r w:rsidRPr="00285585">
              <w:rPr>
                <w:rFonts w:asciiTheme="majorHAnsi" w:hAnsiTheme="majorHAnsi" w:cstheme="majorHAnsi"/>
                <w:sz w:val="23"/>
                <w:szCs w:val="23"/>
              </w:rPr>
              <w:t>, atti ad evitare incroci e assembramenti, con segnaletica a terra o verticale, in tutte le aree della manifestazione.</w:t>
            </w:r>
          </w:p>
          <w:p w14:paraId="5EDFBD37" w14:textId="6D043B97" w:rsidR="006A6F2E" w:rsidRPr="00285585" w:rsidRDefault="006A6F2E" w:rsidP="00053604">
            <w:pPr>
              <w:pStyle w:val="Paragrafoelenco"/>
              <w:numPr>
                <w:ilvl w:val="0"/>
                <w:numId w:val="28"/>
              </w:numPr>
              <w:jc w:val="both"/>
              <w:rPr>
                <w:rFonts w:asciiTheme="majorHAnsi" w:hAnsiTheme="majorHAnsi" w:cstheme="majorHAnsi"/>
                <w:sz w:val="23"/>
                <w:szCs w:val="23"/>
              </w:rPr>
            </w:pPr>
            <w:r w:rsidRPr="00285585">
              <w:rPr>
                <w:rFonts w:asciiTheme="majorHAnsi" w:hAnsiTheme="majorHAnsi" w:cstheme="majorHAnsi"/>
                <w:b/>
                <w:bCs/>
                <w:sz w:val="23"/>
                <w:szCs w:val="23"/>
              </w:rPr>
              <w:t xml:space="preserve">Accompagnatori. </w:t>
            </w:r>
            <w:r w:rsidR="00E13226" w:rsidRPr="00E13226">
              <w:rPr>
                <w:rFonts w:asciiTheme="majorHAnsi" w:hAnsiTheme="majorHAnsi" w:cstheme="majorHAnsi"/>
                <w:color w:val="FF0000"/>
                <w:sz w:val="23"/>
                <w:szCs w:val="23"/>
              </w:rPr>
              <w:t>La qualifica di tesserato FICK è condizione necessaria, ma non sufficiente per accedere alle aree della manifestazione. Con accompagnatore si intende un soggetto che svolge attivamente un compito funzionale alla gestione del gruppo di atleti della Società di appartenenza, al fine di coadiuvare allenatori e tecnici nello svolgimento della competizione.</w:t>
            </w:r>
            <w:r w:rsidR="00E13226" w:rsidRPr="00E13226">
              <w:rPr>
                <w:rFonts w:asciiTheme="majorHAnsi" w:hAnsiTheme="majorHAnsi" w:cstheme="majorHAnsi"/>
                <w:b/>
                <w:bCs/>
                <w:color w:val="FF0000"/>
                <w:sz w:val="23"/>
                <w:szCs w:val="23"/>
              </w:rPr>
              <w:t xml:space="preserve"> </w:t>
            </w:r>
            <w:r w:rsidRPr="00285585">
              <w:rPr>
                <w:rFonts w:asciiTheme="majorHAnsi" w:hAnsiTheme="majorHAnsi" w:cstheme="majorHAnsi"/>
                <w:sz w:val="23"/>
                <w:szCs w:val="23"/>
              </w:rPr>
              <w:t xml:space="preserve">Il numero di accompagnatori che possono accedere </w:t>
            </w:r>
            <w:r w:rsidR="009E7BCA" w:rsidRPr="00285585">
              <w:rPr>
                <w:rFonts w:asciiTheme="majorHAnsi" w:hAnsiTheme="majorHAnsi" w:cstheme="majorHAnsi"/>
                <w:sz w:val="23"/>
                <w:szCs w:val="23"/>
              </w:rPr>
              <w:t xml:space="preserve">all’area manifestazione </w:t>
            </w:r>
            <w:r w:rsidRPr="00285585">
              <w:rPr>
                <w:rFonts w:asciiTheme="majorHAnsi" w:hAnsiTheme="majorHAnsi" w:cstheme="majorHAnsi"/>
                <w:sz w:val="23"/>
                <w:szCs w:val="23"/>
              </w:rPr>
              <w:t>è pari a uno ogni sei atleti con un minimo di due.</w:t>
            </w:r>
            <w:r w:rsidR="009E7BCA" w:rsidRPr="00285585">
              <w:rPr>
                <w:rFonts w:asciiTheme="majorHAnsi" w:hAnsiTheme="majorHAnsi" w:cstheme="majorHAnsi"/>
                <w:sz w:val="23"/>
                <w:szCs w:val="23"/>
              </w:rPr>
              <w:t xml:space="preserve"> </w:t>
            </w:r>
          </w:p>
          <w:p w14:paraId="38C95C21" w14:textId="47CCA28E" w:rsidR="009E7BCA" w:rsidRPr="00285585" w:rsidRDefault="009E7BCA" w:rsidP="00053604">
            <w:pPr>
              <w:pStyle w:val="Paragrafoelenco"/>
              <w:numPr>
                <w:ilvl w:val="0"/>
                <w:numId w:val="28"/>
              </w:numPr>
              <w:jc w:val="both"/>
              <w:rPr>
                <w:rFonts w:asciiTheme="majorHAnsi" w:hAnsiTheme="majorHAnsi" w:cstheme="majorHAnsi"/>
                <w:sz w:val="23"/>
                <w:szCs w:val="23"/>
              </w:rPr>
            </w:pPr>
            <w:r w:rsidRPr="00285585">
              <w:rPr>
                <w:rFonts w:asciiTheme="majorHAnsi" w:hAnsiTheme="majorHAnsi" w:cstheme="majorHAnsi"/>
                <w:b/>
                <w:bCs/>
                <w:sz w:val="23"/>
                <w:szCs w:val="23"/>
              </w:rPr>
              <w:t>Team Leader.</w:t>
            </w:r>
            <w:r w:rsidRPr="00285585">
              <w:rPr>
                <w:rFonts w:asciiTheme="majorHAnsi" w:hAnsiTheme="majorHAnsi" w:cstheme="majorHAnsi"/>
                <w:sz w:val="23"/>
                <w:szCs w:val="23"/>
              </w:rPr>
              <w:t xml:space="preserve"> Ogni sodalizio individua, all’atto dell’iscrizione, il team leader; questi è responsabile del rispetto delle norme di comportamento e del protocollo di sicurezza della manifestazione</w:t>
            </w:r>
            <w:r w:rsidR="0031651C" w:rsidRPr="00285585">
              <w:rPr>
                <w:rFonts w:asciiTheme="majorHAnsi" w:hAnsiTheme="majorHAnsi" w:cstheme="majorHAnsi"/>
                <w:sz w:val="23"/>
                <w:szCs w:val="23"/>
              </w:rPr>
              <w:t>,</w:t>
            </w:r>
            <w:r w:rsidRPr="00285585">
              <w:rPr>
                <w:rFonts w:asciiTheme="majorHAnsi" w:hAnsiTheme="majorHAnsi" w:cstheme="majorHAnsi"/>
                <w:sz w:val="23"/>
                <w:szCs w:val="23"/>
              </w:rPr>
              <w:t xml:space="preserve"> da parte degli atleti e degli altri accompagnatori</w:t>
            </w:r>
            <w:r w:rsidR="00615841" w:rsidRPr="00285585">
              <w:rPr>
                <w:rFonts w:asciiTheme="majorHAnsi" w:hAnsiTheme="majorHAnsi" w:cstheme="majorHAnsi"/>
                <w:sz w:val="23"/>
                <w:szCs w:val="23"/>
              </w:rPr>
              <w:t xml:space="preserve"> del sodalizio</w:t>
            </w:r>
            <w:r w:rsidRPr="00285585">
              <w:rPr>
                <w:rFonts w:asciiTheme="majorHAnsi" w:hAnsiTheme="majorHAnsi" w:cstheme="majorHAnsi"/>
                <w:sz w:val="23"/>
                <w:szCs w:val="23"/>
              </w:rPr>
              <w:t xml:space="preserve">. Per gare su più giornate il team leader verifica il costante rispetto delle norme igieniche e di distanziamento anche </w:t>
            </w:r>
            <w:r w:rsidR="00615841" w:rsidRPr="00285585">
              <w:rPr>
                <w:rFonts w:asciiTheme="majorHAnsi" w:hAnsiTheme="majorHAnsi" w:cstheme="majorHAnsi"/>
                <w:sz w:val="23"/>
                <w:szCs w:val="23"/>
              </w:rPr>
              <w:t>al difuori dell’area manifestazione, isola atleti con sintomi, controlla la temperatura prima della partenza e ogni giorno prima del trasferimento al campo di gara.</w:t>
            </w:r>
          </w:p>
          <w:p w14:paraId="39530262" w14:textId="51120CE8" w:rsidR="00BC1907" w:rsidRPr="00285585" w:rsidRDefault="00BC1907" w:rsidP="00A963BB">
            <w:pPr>
              <w:jc w:val="both"/>
              <w:rPr>
                <w:rFonts w:asciiTheme="majorHAnsi" w:hAnsiTheme="majorHAnsi" w:cstheme="majorHAnsi"/>
                <w:sz w:val="23"/>
                <w:szCs w:val="23"/>
              </w:rPr>
            </w:pPr>
          </w:p>
          <w:p w14:paraId="3C85FB18" w14:textId="40027BB9" w:rsidR="00A963BB" w:rsidRPr="005A6110" w:rsidRDefault="00A963BB" w:rsidP="00A963BB">
            <w:pPr>
              <w:jc w:val="both"/>
              <w:rPr>
                <w:rFonts w:asciiTheme="majorHAnsi" w:hAnsiTheme="majorHAnsi" w:cstheme="majorHAnsi"/>
                <w:sz w:val="23"/>
                <w:szCs w:val="23"/>
              </w:rPr>
            </w:pPr>
            <w:r w:rsidRPr="005A6110">
              <w:rPr>
                <w:rFonts w:asciiTheme="majorHAnsi" w:hAnsiTheme="majorHAnsi" w:cstheme="majorHAnsi"/>
                <w:sz w:val="23"/>
                <w:szCs w:val="23"/>
              </w:rPr>
              <w:t>L’area ospitante la manifestazione è strutturata nei seguenti spazi, da delimitare (es. con nastro):</w:t>
            </w:r>
          </w:p>
          <w:p w14:paraId="5BF63144" w14:textId="33A8D7E4" w:rsidR="00BC1907" w:rsidRPr="005A6110" w:rsidRDefault="00A963BB" w:rsidP="00BC1907">
            <w:pPr>
              <w:pStyle w:val="Paragrafoelenco"/>
              <w:numPr>
                <w:ilvl w:val="0"/>
                <w:numId w:val="28"/>
              </w:numPr>
              <w:jc w:val="both"/>
              <w:rPr>
                <w:rFonts w:asciiTheme="majorHAnsi" w:hAnsiTheme="majorHAnsi" w:cstheme="majorHAnsi"/>
                <w:b/>
                <w:bCs/>
                <w:sz w:val="23"/>
                <w:szCs w:val="23"/>
              </w:rPr>
            </w:pPr>
            <w:r w:rsidRPr="005A6110">
              <w:rPr>
                <w:rFonts w:asciiTheme="majorHAnsi" w:hAnsiTheme="majorHAnsi" w:cstheme="majorHAnsi"/>
                <w:b/>
                <w:bCs/>
                <w:sz w:val="23"/>
                <w:szCs w:val="23"/>
              </w:rPr>
              <w:t>Area logistica</w:t>
            </w:r>
          </w:p>
          <w:p w14:paraId="6F6F0717" w14:textId="33385097" w:rsidR="00A963BB" w:rsidRPr="005A6110" w:rsidRDefault="00A963BB" w:rsidP="00BC1907">
            <w:pPr>
              <w:pStyle w:val="Paragrafoelenco"/>
              <w:numPr>
                <w:ilvl w:val="0"/>
                <w:numId w:val="28"/>
              </w:numPr>
              <w:jc w:val="both"/>
              <w:rPr>
                <w:rFonts w:asciiTheme="majorHAnsi" w:hAnsiTheme="majorHAnsi" w:cstheme="majorHAnsi"/>
                <w:b/>
                <w:bCs/>
                <w:sz w:val="23"/>
                <w:szCs w:val="23"/>
              </w:rPr>
            </w:pPr>
            <w:r w:rsidRPr="005A6110">
              <w:rPr>
                <w:rFonts w:asciiTheme="majorHAnsi" w:hAnsiTheme="majorHAnsi" w:cstheme="majorHAnsi"/>
                <w:b/>
                <w:bCs/>
                <w:sz w:val="23"/>
                <w:szCs w:val="23"/>
              </w:rPr>
              <w:t>Area gara</w:t>
            </w:r>
          </w:p>
          <w:p w14:paraId="12787FD5" w14:textId="7B05129E" w:rsidR="00A963BB" w:rsidRPr="005A6110" w:rsidRDefault="00A963BB" w:rsidP="00BC1907">
            <w:pPr>
              <w:pStyle w:val="Paragrafoelenco"/>
              <w:numPr>
                <w:ilvl w:val="0"/>
                <w:numId w:val="28"/>
              </w:numPr>
              <w:jc w:val="both"/>
              <w:rPr>
                <w:rFonts w:asciiTheme="majorHAnsi" w:hAnsiTheme="majorHAnsi" w:cstheme="majorHAnsi"/>
                <w:b/>
                <w:bCs/>
                <w:sz w:val="23"/>
                <w:szCs w:val="23"/>
              </w:rPr>
            </w:pPr>
            <w:r w:rsidRPr="005A6110">
              <w:rPr>
                <w:rFonts w:asciiTheme="majorHAnsi" w:hAnsiTheme="majorHAnsi" w:cstheme="majorHAnsi"/>
                <w:b/>
                <w:bCs/>
                <w:sz w:val="23"/>
                <w:szCs w:val="23"/>
              </w:rPr>
              <w:t>Accredito</w:t>
            </w:r>
          </w:p>
          <w:p w14:paraId="0CA82732" w14:textId="455B4047" w:rsidR="00A963BB" w:rsidRPr="005A6110" w:rsidRDefault="00A963BB" w:rsidP="00BC1907">
            <w:pPr>
              <w:pStyle w:val="Paragrafoelenco"/>
              <w:numPr>
                <w:ilvl w:val="0"/>
                <w:numId w:val="28"/>
              </w:numPr>
              <w:jc w:val="both"/>
              <w:rPr>
                <w:rFonts w:asciiTheme="majorHAnsi" w:hAnsiTheme="majorHAnsi" w:cstheme="majorHAnsi"/>
                <w:b/>
                <w:bCs/>
                <w:sz w:val="23"/>
                <w:szCs w:val="23"/>
              </w:rPr>
            </w:pPr>
            <w:r w:rsidRPr="005A6110">
              <w:rPr>
                <w:rFonts w:asciiTheme="majorHAnsi" w:hAnsiTheme="majorHAnsi" w:cstheme="majorHAnsi"/>
                <w:b/>
                <w:bCs/>
                <w:sz w:val="23"/>
                <w:szCs w:val="23"/>
              </w:rPr>
              <w:t>Postazioni partenza e arrivo</w:t>
            </w:r>
          </w:p>
          <w:p w14:paraId="4049AD1E" w14:textId="77777777" w:rsidR="00D5567F" w:rsidRPr="005A6110" w:rsidRDefault="00A963BB" w:rsidP="00A963BB">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b/>
                <w:bCs/>
                <w:sz w:val="23"/>
                <w:szCs w:val="23"/>
              </w:rPr>
              <w:t>Area premiazioni</w:t>
            </w:r>
          </w:p>
          <w:p w14:paraId="5EC53EFD" w14:textId="3E7B5AEB" w:rsidR="00B31EFC" w:rsidRPr="005A6110" w:rsidRDefault="00B31EFC" w:rsidP="00B31EFC">
            <w:pPr>
              <w:jc w:val="both"/>
              <w:rPr>
                <w:rFonts w:asciiTheme="majorHAnsi" w:hAnsiTheme="majorHAnsi" w:cstheme="majorHAnsi"/>
                <w:sz w:val="23"/>
                <w:szCs w:val="23"/>
              </w:rPr>
            </w:pPr>
            <w:r w:rsidRPr="005A6110">
              <w:rPr>
                <w:rFonts w:asciiTheme="majorHAnsi" w:hAnsiTheme="majorHAnsi" w:cstheme="majorHAnsi"/>
                <w:sz w:val="23"/>
                <w:szCs w:val="23"/>
              </w:rPr>
              <w:t>Le diverse aree dovranno essere sorvegliate da personale individuate dal Comitato Organizzatore dotate di pettorina per identificazione.</w:t>
            </w:r>
          </w:p>
        </w:tc>
      </w:tr>
    </w:tbl>
    <w:p w14:paraId="5293FDCD" w14:textId="127C7CBD" w:rsidR="00BC1907" w:rsidRPr="005A6110" w:rsidRDefault="00BC1907">
      <w:pPr>
        <w:rPr>
          <w:rFonts w:asciiTheme="majorHAnsi" w:hAnsiTheme="majorHAnsi" w:cstheme="majorHAnsi"/>
          <w:sz w:val="16"/>
          <w:szCs w:val="16"/>
        </w:rPr>
      </w:pPr>
    </w:p>
    <w:p w14:paraId="4415481F" w14:textId="77777777" w:rsidR="008A4122" w:rsidRPr="005A6110" w:rsidRDefault="008A4122">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
        <w:gridCol w:w="10466"/>
        <w:gridCol w:w="15"/>
      </w:tblGrid>
      <w:tr w:rsidR="005A6110" w:rsidRPr="005A6110" w14:paraId="6B6CF4C8" w14:textId="77777777" w:rsidTr="00C15709">
        <w:trPr>
          <w:trHeight w:val="454"/>
        </w:trPr>
        <w:tc>
          <w:tcPr>
            <w:tcW w:w="10491" w:type="dxa"/>
            <w:gridSpan w:val="3"/>
            <w:tcBorders>
              <w:bottom w:val="single" w:sz="4" w:space="0" w:color="BFBFBF" w:themeColor="background1" w:themeShade="BF"/>
            </w:tcBorders>
            <w:shd w:val="clear" w:color="auto" w:fill="F2F2F2" w:themeFill="background1" w:themeFillShade="F2"/>
            <w:vAlign w:val="center"/>
          </w:tcPr>
          <w:p w14:paraId="61F76866" w14:textId="7EDE06FA" w:rsidR="00BC1907" w:rsidRPr="005A6110" w:rsidRDefault="00BC1907" w:rsidP="007F69E6">
            <w:pPr>
              <w:pStyle w:val="Paragrafoelenco"/>
              <w:numPr>
                <w:ilvl w:val="0"/>
                <w:numId w:val="9"/>
              </w:numPr>
              <w:jc w:val="center"/>
              <w:rPr>
                <w:rFonts w:asciiTheme="minorHAnsi" w:hAnsiTheme="minorHAnsi" w:cstheme="minorHAnsi"/>
                <w:b/>
                <w:sz w:val="26"/>
                <w:szCs w:val="26"/>
              </w:rPr>
            </w:pPr>
            <w:r w:rsidRPr="005A6110">
              <w:rPr>
                <w:rFonts w:asciiTheme="minorHAnsi" w:hAnsiTheme="minorHAnsi" w:cstheme="minorHAnsi"/>
                <w:b/>
                <w:sz w:val="26"/>
                <w:szCs w:val="26"/>
              </w:rPr>
              <w:t>ISCRIZIONI</w:t>
            </w:r>
            <w:r w:rsidR="00A963BB" w:rsidRPr="005A6110">
              <w:rPr>
                <w:rFonts w:asciiTheme="minorHAnsi" w:hAnsiTheme="minorHAnsi" w:cstheme="minorHAnsi"/>
                <w:b/>
                <w:sz w:val="26"/>
                <w:szCs w:val="26"/>
              </w:rPr>
              <w:t xml:space="preserve"> E VIAGGIO</w:t>
            </w:r>
          </w:p>
        </w:tc>
      </w:tr>
      <w:tr w:rsidR="005A6110" w:rsidRPr="005A6110" w14:paraId="5824C8BA" w14:textId="77777777" w:rsidTr="006A6F2E">
        <w:trPr>
          <w:trHeight w:val="796"/>
        </w:trPr>
        <w:tc>
          <w:tcPr>
            <w:tcW w:w="10491" w:type="dxa"/>
            <w:gridSpan w:val="3"/>
            <w:tcBorders>
              <w:bottom w:val="single" w:sz="4" w:space="0" w:color="BFBFBF" w:themeColor="background1" w:themeShade="BF"/>
            </w:tcBorders>
            <w:vAlign w:val="center"/>
          </w:tcPr>
          <w:p w14:paraId="1FCF5641" w14:textId="36FB6B2A" w:rsidR="00E13226" w:rsidRPr="00E13226" w:rsidRDefault="00E13226" w:rsidP="00A963BB">
            <w:pPr>
              <w:jc w:val="both"/>
              <w:rPr>
                <w:rFonts w:asciiTheme="majorHAnsi" w:hAnsiTheme="majorHAnsi" w:cstheme="majorHAnsi"/>
                <w:color w:val="FF0000"/>
                <w:sz w:val="23"/>
                <w:szCs w:val="23"/>
              </w:rPr>
            </w:pPr>
            <w:r w:rsidRPr="00E13226">
              <w:rPr>
                <w:rFonts w:asciiTheme="majorHAnsi" w:hAnsiTheme="majorHAnsi" w:cstheme="majorHAnsi"/>
                <w:color w:val="FF0000"/>
                <w:sz w:val="23"/>
                <w:szCs w:val="23"/>
              </w:rPr>
              <w:t>Gli spostamenti per raggiungere il campo gara, da e verso zone classificate come arancio e rosse, rientrano tra quelli consentiti per ragioni di necessità.</w:t>
            </w:r>
          </w:p>
          <w:p w14:paraId="7F91999D" w14:textId="77777777" w:rsidR="00E13226" w:rsidRPr="00E13226" w:rsidRDefault="00E13226" w:rsidP="00A963BB">
            <w:pPr>
              <w:jc w:val="both"/>
              <w:rPr>
                <w:rFonts w:asciiTheme="majorHAnsi" w:hAnsiTheme="majorHAnsi" w:cstheme="majorHAnsi"/>
                <w:sz w:val="23"/>
                <w:szCs w:val="23"/>
              </w:rPr>
            </w:pPr>
          </w:p>
          <w:p w14:paraId="0FB14FBF" w14:textId="03BDB4D7" w:rsidR="00A963BB" w:rsidRPr="005A6110" w:rsidRDefault="00A963BB" w:rsidP="00A963BB">
            <w:pPr>
              <w:jc w:val="both"/>
              <w:rPr>
                <w:rFonts w:asciiTheme="majorHAnsi" w:hAnsiTheme="majorHAnsi" w:cstheme="majorHAnsi"/>
                <w:b/>
                <w:bCs/>
                <w:sz w:val="23"/>
                <w:szCs w:val="23"/>
              </w:rPr>
            </w:pPr>
            <w:r w:rsidRPr="005A6110">
              <w:rPr>
                <w:rFonts w:asciiTheme="majorHAnsi" w:hAnsiTheme="majorHAnsi" w:cstheme="majorHAnsi"/>
                <w:b/>
                <w:bCs/>
                <w:sz w:val="23"/>
                <w:szCs w:val="23"/>
              </w:rPr>
              <w:lastRenderedPageBreak/>
              <w:t>In fase di iscrizione la Società partecipante:</w:t>
            </w:r>
          </w:p>
          <w:p w14:paraId="0B524918" w14:textId="77777777" w:rsidR="00A963BB" w:rsidRPr="005A6110" w:rsidRDefault="00A963BB" w:rsidP="00A963BB">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sz w:val="23"/>
                <w:szCs w:val="23"/>
              </w:rPr>
              <w:t>dichiara che i soggetti iscritti non sono risultati positivi al CODIV-19 e non presentano sintomi;</w:t>
            </w:r>
          </w:p>
          <w:p w14:paraId="1E980667" w14:textId="1553CCA2" w:rsidR="00A963BB" w:rsidRPr="005A6110" w:rsidRDefault="00A963BB" w:rsidP="00A963BB">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sz w:val="23"/>
                <w:szCs w:val="23"/>
              </w:rPr>
              <w:t xml:space="preserve">I mezzi (automezzi e carrelli) </w:t>
            </w:r>
            <w:r w:rsidR="00B31EFC" w:rsidRPr="005A6110">
              <w:rPr>
                <w:rFonts w:asciiTheme="majorHAnsi" w:hAnsiTheme="majorHAnsi" w:cstheme="majorHAnsi"/>
                <w:sz w:val="23"/>
                <w:szCs w:val="23"/>
              </w:rPr>
              <w:t>che parteciperanno</w:t>
            </w:r>
          </w:p>
          <w:p w14:paraId="4A1D90BE" w14:textId="2C94143E" w:rsidR="00A963BB" w:rsidRPr="005A6110" w:rsidRDefault="00A963BB" w:rsidP="00A963BB">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sz w:val="23"/>
                <w:szCs w:val="23"/>
              </w:rPr>
              <w:t>le tensostrutture (gazebo) al seguito</w:t>
            </w:r>
          </w:p>
          <w:p w14:paraId="52DDFDF1" w14:textId="77777777" w:rsidR="00BC1907" w:rsidRPr="005A6110" w:rsidRDefault="00A963BB" w:rsidP="00A963BB">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sz w:val="23"/>
                <w:szCs w:val="23"/>
              </w:rPr>
              <w:t>numero accompagnatori (tesserati FICK).</w:t>
            </w:r>
            <w:r w:rsidR="00BC1907" w:rsidRPr="005A6110">
              <w:rPr>
                <w:rFonts w:asciiTheme="majorHAnsi" w:hAnsiTheme="majorHAnsi" w:cstheme="majorHAnsi"/>
                <w:sz w:val="23"/>
                <w:szCs w:val="23"/>
              </w:rPr>
              <w:t xml:space="preserve"> </w:t>
            </w:r>
          </w:p>
          <w:p w14:paraId="24CC25D2" w14:textId="77777777" w:rsidR="00DC477B" w:rsidRPr="005A6110" w:rsidRDefault="00DC477B" w:rsidP="00A963BB">
            <w:pPr>
              <w:jc w:val="both"/>
              <w:rPr>
                <w:rFonts w:asciiTheme="majorHAnsi" w:hAnsiTheme="majorHAnsi" w:cstheme="majorHAnsi"/>
                <w:sz w:val="23"/>
                <w:szCs w:val="23"/>
              </w:rPr>
            </w:pPr>
          </w:p>
          <w:p w14:paraId="4DC388B7" w14:textId="519AA1F1" w:rsidR="00A963BB" w:rsidRPr="005A6110" w:rsidRDefault="00DC477B" w:rsidP="00A963BB">
            <w:pPr>
              <w:jc w:val="both"/>
              <w:rPr>
                <w:rFonts w:asciiTheme="majorHAnsi" w:hAnsiTheme="majorHAnsi" w:cstheme="majorHAnsi"/>
                <w:sz w:val="23"/>
                <w:szCs w:val="23"/>
              </w:rPr>
            </w:pPr>
            <w:r w:rsidRPr="005A6110">
              <w:rPr>
                <w:rFonts w:asciiTheme="majorHAnsi" w:hAnsiTheme="majorHAnsi" w:cstheme="majorHAnsi"/>
                <w:b/>
                <w:bCs/>
                <w:sz w:val="23"/>
                <w:szCs w:val="23"/>
              </w:rPr>
              <w:t>Pagamento con bonifico bancario</w:t>
            </w:r>
            <w:r w:rsidRPr="005A6110">
              <w:rPr>
                <w:rFonts w:asciiTheme="majorHAnsi" w:hAnsiTheme="majorHAnsi" w:cstheme="majorHAnsi"/>
                <w:sz w:val="23"/>
                <w:szCs w:val="23"/>
              </w:rPr>
              <w:t xml:space="preserve"> o altro mezzo elettronico per iscrizioni e caparre per i pettorali.</w:t>
            </w:r>
          </w:p>
          <w:p w14:paraId="192F2C72" w14:textId="77777777" w:rsidR="00047A74" w:rsidRPr="005A6110" w:rsidRDefault="00047A74" w:rsidP="00A963BB">
            <w:pPr>
              <w:jc w:val="both"/>
              <w:rPr>
                <w:rFonts w:asciiTheme="majorHAnsi" w:hAnsiTheme="majorHAnsi" w:cstheme="majorHAnsi"/>
                <w:sz w:val="23"/>
                <w:szCs w:val="23"/>
              </w:rPr>
            </w:pPr>
          </w:p>
          <w:p w14:paraId="795C0238" w14:textId="53EF2A1B" w:rsidR="009C18F0" w:rsidRPr="005A6110" w:rsidRDefault="009C18F0" w:rsidP="00A963BB">
            <w:pPr>
              <w:jc w:val="both"/>
              <w:rPr>
                <w:rFonts w:asciiTheme="majorHAnsi" w:hAnsiTheme="majorHAnsi" w:cstheme="majorHAnsi"/>
                <w:sz w:val="23"/>
                <w:szCs w:val="23"/>
              </w:rPr>
            </w:pPr>
            <w:r w:rsidRPr="005A6110">
              <w:rPr>
                <w:rFonts w:asciiTheme="majorHAnsi" w:hAnsiTheme="majorHAnsi" w:cstheme="majorHAnsi"/>
                <w:b/>
                <w:bCs/>
                <w:sz w:val="23"/>
                <w:szCs w:val="23"/>
              </w:rPr>
              <w:t>Prima della partenza dalla propria Società</w:t>
            </w:r>
            <w:r w:rsidRPr="005A6110">
              <w:rPr>
                <w:rFonts w:asciiTheme="majorHAnsi" w:hAnsiTheme="majorHAnsi" w:cstheme="majorHAnsi"/>
                <w:sz w:val="23"/>
                <w:szCs w:val="23"/>
              </w:rPr>
              <w:t xml:space="preserve"> si dovrà procedere alla verifica della temperatura corporea di atleti e accompagnatori o acquisizione di dichiarazione che la misura è stata fatta a domicilio.</w:t>
            </w:r>
            <w:r w:rsidR="00151D13" w:rsidRPr="005A6110">
              <w:rPr>
                <w:rFonts w:asciiTheme="majorHAnsi" w:hAnsiTheme="majorHAnsi" w:cstheme="majorHAnsi"/>
                <w:sz w:val="23"/>
                <w:szCs w:val="23"/>
              </w:rPr>
              <w:t xml:space="preserve"> Alle persone con una temperatura superiore a 37,5°C non sarà consentito partire per il campo gara.</w:t>
            </w:r>
          </w:p>
          <w:p w14:paraId="630FA265" w14:textId="77777777" w:rsidR="00FE2CA4" w:rsidRPr="005A6110" w:rsidRDefault="00FE2CA4" w:rsidP="00A963BB">
            <w:pPr>
              <w:jc w:val="both"/>
              <w:rPr>
                <w:rFonts w:asciiTheme="majorHAnsi" w:hAnsiTheme="majorHAnsi" w:cstheme="majorHAnsi"/>
                <w:sz w:val="23"/>
                <w:szCs w:val="23"/>
              </w:rPr>
            </w:pPr>
          </w:p>
          <w:p w14:paraId="426C46ED" w14:textId="77777777" w:rsidR="00A963BB" w:rsidRPr="005A6110" w:rsidRDefault="00A963BB" w:rsidP="00A963BB">
            <w:pPr>
              <w:jc w:val="both"/>
              <w:rPr>
                <w:rFonts w:asciiTheme="majorHAnsi" w:hAnsiTheme="majorHAnsi" w:cstheme="majorHAnsi"/>
                <w:sz w:val="23"/>
                <w:szCs w:val="23"/>
              </w:rPr>
            </w:pPr>
            <w:r w:rsidRPr="005A6110">
              <w:rPr>
                <w:rFonts w:asciiTheme="majorHAnsi" w:hAnsiTheme="majorHAnsi" w:cstheme="majorHAnsi"/>
                <w:sz w:val="23"/>
                <w:szCs w:val="23"/>
              </w:rPr>
              <w:t>Nel corso del viaggio:</w:t>
            </w:r>
          </w:p>
          <w:p w14:paraId="43C1F9E8" w14:textId="625C4B99" w:rsidR="00A963BB" w:rsidRPr="00E13226" w:rsidRDefault="00E13226" w:rsidP="00A963BB">
            <w:pPr>
              <w:pStyle w:val="Paragrafoelenco"/>
              <w:numPr>
                <w:ilvl w:val="0"/>
                <w:numId w:val="28"/>
              </w:numPr>
              <w:jc w:val="both"/>
              <w:rPr>
                <w:rFonts w:asciiTheme="majorHAnsi" w:hAnsiTheme="majorHAnsi" w:cstheme="majorHAnsi"/>
                <w:color w:val="FF0000"/>
                <w:sz w:val="23"/>
                <w:szCs w:val="23"/>
              </w:rPr>
            </w:pPr>
            <w:r w:rsidRPr="00E13226">
              <w:rPr>
                <w:rFonts w:asciiTheme="majorHAnsi" w:hAnsiTheme="majorHAnsi" w:cstheme="majorHAnsi"/>
                <w:color w:val="FF0000"/>
                <w:sz w:val="23"/>
                <w:szCs w:val="23"/>
              </w:rPr>
              <w:t>rispettare le norme di distanziamento e di capienza dei mezzi utilizzati</w:t>
            </w:r>
          </w:p>
          <w:p w14:paraId="162658AE" w14:textId="6B901738" w:rsidR="00A963BB" w:rsidRPr="005A6110" w:rsidRDefault="00A963BB" w:rsidP="00A963BB">
            <w:pPr>
              <w:pStyle w:val="Paragrafoelenco"/>
              <w:numPr>
                <w:ilvl w:val="0"/>
                <w:numId w:val="28"/>
              </w:numPr>
              <w:jc w:val="both"/>
              <w:rPr>
                <w:rFonts w:asciiTheme="majorHAnsi" w:hAnsiTheme="majorHAnsi" w:cstheme="majorHAnsi"/>
                <w:sz w:val="23"/>
                <w:szCs w:val="23"/>
              </w:rPr>
            </w:pPr>
            <w:r w:rsidRPr="005A6110">
              <w:rPr>
                <w:rFonts w:asciiTheme="majorHAnsi" w:hAnsiTheme="majorHAnsi" w:cstheme="majorHAnsi"/>
                <w:sz w:val="23"/>
                <w:szCs w:val="23"/>
              </w:rPr>
              <w:t>utilizzare per tutto il viaggio la mascherina e arieggiare spesso l'abitacolo.</w:t>
            </w:r>
          </w:p>
        </w:tc>
      </w:tr>
      <w:tr w:rsidR="005A6110" w:rsidRPr="005A6110" w14:paraId="224D7CC6" w14:textId="77777777" w:rsidTr="00C15709">
        <w:trPr>
          <w:gridBefore w:val="1"/>
          <w:gridAfter w:val="1"/>
          <w:wBefore w:w="142" w:type="dxa"/>
          <w:wAfter w:w="284" w:type="dxa"/>
          <w:trHeight w:val="227"/>
        </w:trPr>
        <w:tc>
          <w:tcPr>
            <w:tcW w:w="10065" w:type="dxa"/>
            <w:tcBorders>
              <w:left w:val="nil"/>
              <w:right w:val="nil"/>
            </w:tcBorders>
            <w:shd w:val="clear" w:color="auto" w:fill="auto"/>
            <w:vAlign w:val="center"/>
          </w:tcPr>
          <w:p w14:paraId="57E7FF31" w14:textId="77777777" w:rsidR="00E83D64" w:rsidRDefault="00E83D64">
            <w:pPr>
              <w:rPr>
                <w:rFonts w:asciiTheme="majorHAnsi" w:hAnsiTheme="majorHAnsi" w:cstheme="majorHAnsi"/>
                <w:b/>
                <w:bCs/>
                <w:caps/>
                <w:sz w:val="6"/>
                <w:szCs w:val="6"/>
              </w:rPr>
            </w:pPr>
          </w:p>
          <w:p w14:paraId="0078AEBE" w14:textId="77777777" w:rsidR="0031651C" w:rsidRDefault="0031651C">
            <w:pPr>
              <w:rPr>
                <w:rFonts w:asciiTheme="majorHAnsi" w:hAnsiTheme="majorHAnsi" w:cstheme="majorHAnsi"/>
                <w:b/>
                <w:bCs/>
                <w:caps/>
                <w:sz w:val="6"/>
                <w:szCs w:val="6"/>
              </w:rPr>
            </w:pPr>
          </w:p>
          <w:p w14:paraId="5EA59C3E" w14:textId="77777777" w:rsidR="0031651C" w:rsidRDefault="0031651C">
            <w:pPr>
              <w:rPr>
                <w:rFonts w:asciiTheme="majorHAnsi" w:hAnsiTheme="majorHAnsi" w:cstheme="majorHAnsi"/>
                <w:b/>
                <w:bCs/>
                <w:caps/>
                <w:sz w:val="6"/>
                <w:szCs w:val="6"/>
              </w:rPr>
            </w:pPr>
          </w:p>
          <w:p w14:paraId="33BB610B" w14:textId="77777777" w:rsidR="0031651C" w:rsidRDefault="0031651C">
            <w:pPr>
              <w:rPr>
                <w:rFonts w:asciiTheme="majorHAnsi" w:hAnsiTheme="majorHAnsi" w:cstheme="majorHAnsi"/>
                <w:b/>
                <w:bCs/>
                <w:caps/>
                <w:sz w:val="6"/>
                <w:szCs w:val="6"/>
              </w:rPr>
            </w:pPr>
          </w:p>
          <w:p w14:paraId="68524312" w14:textId="77777777" w:rsidR="0031651C" w:rsidRDefault="0031651C">
            <w:pPr>
              <w:rPr>
                <w:rFonts w:asciiTheme="majorHAnsi" w:hAnsiTheme="majorHAnsi" w:cstheme="majorHAnsi"/>
                <w:b/>
                <w:bCs/>
                <w:caps/>
                <w:sz w:val="6"/>
                <w:szCs w:val="6"/>
              </w:rPr>
            </w:pPr>
          </w:p>
          <w:p w14:paraId="7E085FBB" w14:textId="3163EE90" w:rsidR="0031651C" w:rsidRPr="005A6110" w:rsidRDefault="0031651C">
            <w:pPr>
              <w:rPr>
                <w:rFonts w:asciiTheme="majorHAnsi" w:hAnsiTheme="majorHAnsi" w:cstheme="majorHAnsi"/>
                <w:b/>
                <w:bCs/>
                <w:caps/>
                <w:sz w:val="6"/>
                <w:szCs w:val="6"/>
              </w:rPr>
            </w:pPr>
          </w:p>
        </w:tc>
      </w:tr>
      <w:tr w:rsidR="005A6110" w:rsidRPr="005A6110" w14:paraId="6FB49022" w14:textId="77777777" w:rsidTr="00C15709">
        <w:trPr>
          <w:gridBefore w:val="1"/>
          <w:gridAfter w:val="1"/>
          <w:wBefore w:w="142" w:type="dxa"/>
          <w:wAfter w:w="284" w:type="dxa"/>
          <w:trHeight w:val="454"/>
        </w:trPr>
        <w:tc>
          <w:tcPr>
            <w:tcW w:w="10065" w:type="dxa"/>
            <w:tcBorders>
              <w:bottom w:val="single" w:sz="4" w:space="0" w:color="BFBFBF" w:themeColor="background1" w:themeShade="BF"/>
            </w:tcBorders>
            <w:shd w:val="clear" w:color="auto" w:fill="F2F2F2" w:themeFill="background1" w:themeFillShade="F2"/>
            <w:vAlign w:val="center"/>
          </w:tcPr>
          <w:p w14:paraId="11B88AE1" w14:textId="2282BDCD" w:rsidR="00E83D64" w:rsidRPr="005A6110" w:rsidRDefault="008F1A98">
            <w:pPr>
              <w:pStyle w:val="Paragrafoelenco"/>
              <w:numPr>
                <w:ilvl w:val="0"/>
                <w:numId w:val="9"/>
              </w:numPr>
              <w:jc w:val="center"/>
              <w:rPr>
                <w:rFonts w:asciiTheme="minorHAnsi" w:hAnsiTheme="minorHAnsi" w:cstheme="minorHAnsi"/>
                <w:b/>
                <w:bCs/>
                <w:caps/>
                <w:sz w:val="26"/>
                <w:szCs w:val="26"/>
              </w:rPr>
            </w:pPr>
            <w:r w:rsidRPr="005A6110">
              <w:rPr>
                <w:rFonts w:asciiTheme="minorHAnsi" w:hAnsiTheme="minorHAnsi" w:cstheme="minorHAnsi"/>
                <w:b/>
                <w:bCs/>
                <w:caps/>
                <w:sz w:val="26"/>
                <w:szCs w:val="26"/>
              </w:rPr>
              <w:t xml:space="preserve">modalità di ingresso </w:t>
            </w:r>
            <w:r w:rsidR="00A963BB" w:rsidRPr="005A6110">
              <w:rPr>
                <w:rFonts w:asciiTheme="minorHAnsi" w:hAnsiTheme="minorHAnsi" w:cstheme="minorHAnsi"/>
                <w:b/>
                <w:bCs/>
                <w:caps/>
                <w:sz w:val="26"/>
                <w:szCs w:val="26"/>
              </w:rPr>
              <w:t>ALL’IMPIANTO SPORTIVO</w:t>
            </w:r>
          </w:p>
        </w:tc>
      </w:tr>
      <w:tr w:rsidR="005A6110" w:rsidRPr="005A6110" w14:paraId="4AC0005E" w14:textId="77777777" w:rsidTr="00C15709">
        <w:trPr>
          <w:gridBefore w:val="1"/>
          <w:gridAfter w:val="1"/>
          <w:wBefore w:w="142" w:type="dxa"/>
          <w:wAfter w:w="284" w:type="dxa"/>
          <w:trHeight w:val="1302"/>
        </w:trPr>
        <w:tc>
          <w:tcPr>
            <w:tcW w:w="10065" w:type="dxa"/>
            <w:tcBorders>
              <w:bottom w:val="single" w:sz="4" w:space="0" w:color="BFBFBF" w:themeColor="background1" w:themeShade="BF"/>
            </w:tcBorders>
            <w:shd w:val="clear" w:color="auto" w:fill="auto"/>
            <w:vAlign w:val="center"/>
          </w:tcPr>
          <w:p w14:paraId="7D0A639B" w14:textId="77777777" w:rsidR="00E83D64" w:rsidRPr="005A6110" w:rsidRDefault="00E83D64">
            <w:pPr>
              <w:pStyle w:val="Paragrafoelenco"/>
              <w:ind w:left="317"/>
              <w:jc w:val="both"/>
              <w:rPr>
                <w:rFonts w:asciiTheme="majorHAnsi" w:hAnsiTheme="majorHAnsi" w:cstheme="majorHAnsi"/>
                <w:i/>
                <w:iCs/>
                <w:sz w:val="6"/>
                <w:szCs w:val="6"/>
              </w:rPr>
            </w:pPr>
          </w:p>
          <w:p w14:paraId="129C29DF" w14:textId="77777777" w:rsidR="00E83D64" w:rsidRPr="005A6110" w:rsidRDefault="008F1A98" w:rsidP="00DC477B">
            <w:pPr>
              <w:ind w:right="313"/>
              <w:jc w:val="both"/>
              <w:rPr>
                <w:rFonts w:asciiTheme="majorHAnsi" w:hAnsiTheme="majorHAnsi" w:cstheme="majorHAnsi"/>
                <w:i/>
                <w:iCs/>
                <w:sz w:val="23"/>
                <w:szCs w:val="23"/>
              </w:rPr>
            </w:pPr>
            <w:r w:rsidRPr="005A6110">
              <w:rPr>
                <w:rFonts w:asciiTheme="majorHAnsi" w:hAnsiTheme="majorHAnsi" w:cstheme="majorHAnsi"/>
                <w:b/>
                <w:iCs/>
                <w:sz w:val="23"/>
                <w:szCs w:val="23"/>
                <w:u w:val="single"/>
              </w:rPr>
              <w:t>Controllo della temperatura</w:t>
            </w:r>
          </w:p>
          <w:p w14:paraId="479DE757" w14:textId="77777777" w:rsidR="00C15709" w:rsidRPr="005A6110" w:rsidRDefault="00CE0EDD" w:rsidP="00CE0EDD">
            <w:pPr>
              <w:tabs>
                <w:tab w:val="left" w:pos="9252"/>
              </w:tabs>
              <w:ind w:right="27"/>
              <w:jc w:val="both"/>
              <w:rPr>
                <w:rFonts w:asciiTheme="majorHAnsi" w:hAnsiTheme="majorHAnsi" w:cstheme="majorHAnsi"/>
                <w:sz w:val="23"/>
                <w:szCs w:val="23"/>
              </w:rPr>
            </w:pPr>
            <w:r w:rsidRPr="005A6110">
              <w:rPr>
                <w:rFonts w:asciiTheme="majorHAnsi" w:hAnsiTheme="majorHAnsi" w:cstheme="majorHAnsi"/>
                <w:sz w:val="23"/>
                <w:szCs w:val="23"/>
              </w:rPr>
              <w:t>Si procederà all</w:t>
            </w:r>
            <w:r w:rsidR="009C18F0" w:rsidRPr="005A6110">
              <w:rPr>
                <w:rFonts w:asciiTheme="majorHAnsi" w:hAnsiTheme="majorHAnsi" w:cstheme="majorHAnsi"/>
                <w:sz w:val="23"/>
                <w:szCs w:val="23"/>
              </w:rPr>
              <w:t xml:space="preserve">a misura della temperatura corporea </w:t>
            </w:r>
            <w:r w:rsidRPr="005A6110">
              <w:rPr>
                <w:rFonts w:asciiTheme="majorHAnsi" w:hAnsiTheme="majorHAnsi" w:cstheme="majorHAnsi"/>
                <w:sz w:val="23"/>
                <w:szCs w:val="23"/>
              </w:rPr>
              <w:t>a</w:t>
            </w:r>
            <w:r w:rsidR="009C18F0" w:rsidRPr="005A6110">
              <w:rPr>
                <w:rFonts w:asciiTheme="majorHAnsi" w:hAnsiTheme="majorHAnsi" w:cstheme="majorHAnsi"/>
                <w:sz w:val="23"/>
                <w:szCs w:val="23"/>
              </w:rPr>
              <w:t xml:space="preserve"> tutti i partecipanti, i loro accompagnatori</w:t>
            </w:r>
            <w:r w:rsidRPr="005A6110">
              <w:rPr>
                <w:rFonts w:asciiTheme="majorHAnsi" w:hAnsiTheme="majorHAnsi" w:cstheme="majorHAnsi"/>
                <w:sz w:val="23"/>
                <w:szCs w:val="23"/>
              </w:rPr>
              <w:t xml:space="preserve">, </w:t>
            </w:r>
            <w:r w:rsidR="009C18F0" w:rsidRPr="005A6110">
              <w:rPr>
                <w:rFonts w:asciiTheme="majorHAnsi" w:hAnsiTheme="majorHAnsi" w:cstheme="majorHAnsi"/>
                <w:sz w:val="23"/>
                <w:szCs w:val="23"/>
              </w:rPr>
              <w:t xml:space="preserve">il personale dell’organizzazione </w:t>
            </w:r>
            <w:r w:rsidRPr="005A6110">
              <w:rPr>
                <w:rFonts w:asciiTheme="majorHAnsi" w:hAnsiTheme="majorHAnsi" w:cstheme="majorHAnsi"/>
                <w:sz w:val="23"/>
                <w:szCs w:val="23"/>
              </w:rPr>
              <w:t xml:space="preserve">e in generale a tutti quelli che accederanno all’area della manifestazione sportiva, </w:t>
            </w:r>
            <w:r w:rsidR="00B9188B" w:rsidRPr="005A6110">
              <w:rPr>
                <w:rFonts w:asciiTheme="majorHAnsi" w:hAnsiTheme="majorHAnsi" w:cstheme="majorHAnsi"/>
                <w:sz w:val="23"/>
                <w:szCs w:val="23"/>
              </w:rPr>
              <w:t xml:space="preserve">per </w:t>
            </w:r>
            <w:r w:rsidR="009C18F0" w:rsidRPr="005A6110">
              <w:rPr>
                <w:rFonts w:asciiTheme="majorHAnsi" w:hAnsiTheme="majorHAnsi" w:cstheme="majorHAnsi"/>
                <w:sz w:val="23"/>
                <w:szCs w:val="23"/>
              </w:rPr>
              <w:t xml:space="preserve">ogni </w:t>
            </w:r>
            <w:r w:rsidR="00B9188B" w:rsidRPr="005A6110">
              <w:rPr>
                <w:rFonts w:asciiTheme="majorHAnsi" w:hAnsiTheme="majorHAnsi" w:cstheme="majorHAnsi"/>
                <w:sz w:val="23"/>
                <w:szCs w:val="23"/>
              </w:rPr>
              <w:t xml:space="preserve">giorno di </w:t>
            </w:r>
            <w:r w:rsidR="009C18F0" w:rsidRPr="005A6110">
              <w:rPr>
                <w:rFonts w:asciiTheme="majorHAnsi" w:hAnsiTheme="majorHAnsi" w:cstheme="majorHAnsi"/>
                <w:sz w:val="23"/>
                <w:szCs w:val="23"/>
              </w:rPr>
              <w:t xml:space="preserve">accesso. </w:t>
            </w:r>
          </w:p>
          <w:p w14:paraId="730779B8" w14:textId="05CF6976" w:rsidR="00C15709" w:rsidRPr="005A6110" w:rsidRDefault="00C15709" w:rsidP="00C15709">
            <w:pPr>
              <w:tabs>
                <w:tab w:val="left" w:pos="9252"/>
              </w:tabs>
              <w:ind w:right="27"/>
              <w:jc w:val="both"/>
              <w:rPr>
                <w:rFonts w:asciiTheme="majorHAnsi" w:hAnsiTheme="majorHAnsi" w:cstheme="majorHAnsi"/>
                <w:sz w:val="23"/>
                <w:szCs w:val="23"/>
              </w:rPr>
            </w:pPr>
            <w:r w:rsidRPr="005A6110">
              <w:rPr>
                <w:rFonts w:asciiTheme="majorHAnsi" w:hAnsiTheme="majorHAnsi" w:cstheme="majorHAnsi"/>
                <w:sz w:val="23"/>
                <w:szCs w:val="23"/>
              </w:rPr>
              <w:t>L’utilizzo di braccialetti può facilitare l’identificazione dei soggetti già sottoposti a triage. I braccialetti avranno diverso colore nei diversi giorni per le competizioni previste su più giornate.</w:t>
            </w:r>
          </w:p>
          <w:p w14:paraId="5C87D9EB" w14:textId="0FC0D065" w:rsidR="00DC477B" w:rsidRPr="005A6110" w:rsidRDefault="009C18F0" w:rsidP="00CE0EDD">
            <w:pPr>
              <w:tabs>
                <w:tab w:val="left" w:pos="9252"/>
              </w:tabs>
              <w:ind w:right="27"/>
              <w:jc w:val="both"/>
              <w:rPr>
                <w:rFonts w:asciiTheme="majorHAnsi" w:hAnsiTheme="majorHAnsi" w:cstheme="majorHAnsi"/>
                <w:sz w:val="23"/>
                <w:szCs w:val="23"/>
              </w:rPr>
            </w:pPr>
            <w:r w:rsidRPr="005A6110">
              <w:rPr>
                <w:rFonts w:asciiTheme="majorHAnsi" w:hAnsiTheme="majorHAnsi" w:cstheme="majorHAnsi"/>
                <w:sz w:val="23"/>
                <w:szCs w:val="23"/>
              </w:rPr>
              <w:t>Alle persone con una temperatura superiore a 37,5°C l’accesso non sarà consentito e dovranno consultare il proprio medico</w:t>
            </w:r>
            <w:r w:rsidR="00DC477B" w:rsidRPr="005A6110">
              <w:rPr>
                <w:rFonts w:asciiTheme="majorHAnsi" w:hAnsiTheme="majorHAnsi" w:cstheme="majorHAnsi"/>
                <w:sz w:val="23"/>
                <w:szCs w:val="23"/>
              </w:rPr>
              <w:t>.</w:t>
            </w:r>
          </w:p>
          <w:p w14:paraId="3F7A1B2E" w14:textId="10437C03" w:rsidR="00DC477B" w:rsidRPr="005A6110" w:rsidRDefault="00DC477B">
            <w:pPr>
              <w:jc w:val="both"/>
              <w:rPr>
                <w:rFonts w:asciiTheme="majorHAnsi" w:hAnsiTheme="majorHAnsi" w:cstheme="majorHAnsi"/>
                <w:sz w:val="23"/>
                <w:szCs w:val="23"/>
              </w:rPr>
            </w:pPr>
            <w:r w:rsidRPr="005A6110">
              <w:rPr>
                <w:rFonts w:asciiTheme="majorHAnsi" w:hAnsiTheme="majorHAnsi" w:cstheme="majorHAnsi"/>
                <w:sz w:val="23"/>
                <w:szCs w:val="23"/>
              </w:rPr>
              <w:t>Gli addetti alla misurazione della temperatura dovranno essere dotati di adeguati DPI (mascher</w:t>
            </w:r>
            <w:r w:rsidR="00B9188B" w:rsidRPr="005A6110">
              <w:rPr>
                <w:rFonts w:asciiTheme="majorHAnsi" w:hAnsiTheme="majorHAnsi" w:cstheme="majorHAnsi"/>
                <w:sz w:val="23"/>
                <w:szCs w:val="23"/>
              </w:rPr>
              <w:t>ina</w:t>
            </w:r>
            <w:r w:rsidRPr="005A6110">
              <w:rPr>
                <w:rFonts w:asciiTheme="majorHAnsi" w:hAnsiTheme="majorHAnsi" w:cstheme="majorHAnsi"/>
                <w:sz w:val="23"/>
                <w:szCs w:val="23"/>
              </w:rPr>
              <w:t xml:space="preserve">, visiera). </w:t>
            </w:r>
          </w:p>
          <w:p w14:paraId="28076786" w14:textId="77E6A402" w:rsidR="00053604" w:rsidRPr="005A6110" w:rsidRDefault="00053604">
            <w:pPr>
              <w:jc w:val="both"/>
              <w:rPr>
                <w:rFonts w:asciiTheme="majorHAnsi" w:hAnsiTheme="majorHAnsi" w:cstheme="majorHAnsi"/>
                <w:sz w:val="23"/>
                <w:szCs w:val="23"/>
              </w:rPr>
            </w:pPr>
            <w:r w:rsidRPr="005A6110">
              <w:rPr>
                <w:rFonts w:asciiTheme="majorHAnsi" w:hAnsiTheme="majorHAnsi" w:cstheme="majorHAnsi"/>
                <w:sz w:val="23"/>
                <w:szCs w:val="23"/>
              </w:rPr>
              <w:t>La dichiarazione di cui all’allegato 1 dovrà essere sottoscritta e consegnata da tutti i soggetti che, a qualsiasi titolo, accederanno all’area manifestazione. Il Comitato Organizzatore le conserverà per 14 gg</w:t>
            </w:r>
            <w:r w:rsidR="0000779E">
              <w:rPr>
                <w:rFonts w:asciiTheme="majorHAnsi" w:hAnsiTheme="majorHAnsi" w:cstheme="majorHAnsi"/>
                <w:sz w:val="23"/>
                <w:szCs w:val="23"/>
              </w:rPr>
              <w:t>. Per manifestazioni su più giornate la dichiarazione dovrà essere consegnata in sede di accredito, il primo giorno.</w:t>
            </w:r>
          </w:p>
          <w:p w14:paraId="52B6D2C0" w14:textId="3CD12B62" w:rsidR="00DC477B" w:rsidRPr="005A6110" w:rsidRDefault="00DC477B">
            <w:pPr>
              <w:jc w:val="both"/>
              <w:rPr>
                <w:rFonts w:asciiTheme="majorHAnsi" w:hAnsiTheme="majorHAnsi" w:cstheme="majorHAnsi"/>
                <w:b/>
                <w:bCs/>
                <w:caps/>
                <w:sz w:val="4"/>
                <w:szCs w:val="4"/>
              </w:rPr>
            </w:pPr>
          </w:p>
        </w:tc>
      </w:tr>
      <w:tr w:rsidR="005A6110" w:rsidRPr="005A6110" w14:paraId="690EEB9F" w14:textId="77777777" w:rsidTr="00C15709">
        <w:trPr>
          <w:gridBefore w:val="1"/>
          <w:gridAfter w:val="1"/>
          <w:wBefore w:w="142" w:type="dxa"/>
          <w:wAfter w:w="284" w:type="dxa"/>
          <w:trHeight w:val="170"/>
        </w:trPr>
        <w:tc>
          <w:tcPr>
            <w:tcW w:w="10065" w:type="dxa"/>
            <w:tcBorders>
              <w:left w:val="nil"/>
              <w:right w:val="nil"/>
            </w:tcBorders>
            <w:shd w:val="clear" w:color="auto" w:fill="auto"/>
            <w:vAlign w:val="center"/>
          </w:tcPr>
          <w:p w14:paraId="62570450" w14:textId="1A7DA18E" w:rsidR="00BC1907" w:rsidRPr="005A6110" w:rsidRDefault="00BC1907" w:rsidP="00BC1907">
            <w:pPr>
              <w:rPr>
                <w:rFonts w:asciiTheme="majorHAnsi" w:hAnsiTheme="majorHAnsi" w:cstheme="majorHAnsi"/>
                <w:sz w:val="16"/>
                <w:szCs w:val="16"/>
              </w:rPr>
            </w:pPr>
          </w:p>
          <w:p w14:paraId="60AB9223" w14:textId="3112227B" w:rsidR="00C15709" w:rsidRPr="005A6110" w:rsidRDefault="00C15709" w:rsidP="00BC1907">
            <w:pPr>
              <w:rPr>
                <w:rFonts w:asciiTheme="majorHAnsi" w:hAnsiTheme="majorHAnsi" w:cstheme="majorHAnsi"/>
                <w:sz w:val="16"/>
                <w:szCs w:val="16"/>
              </w:rPr>
            </w:pPr>
          </w:p>
          <w:p w14:paraId="1FC19364" w14:textId="77777777" w:rsidR="00C15709" w:rsidRPr="005A6110" w:rsidRDefault="00C15709" w:rsidP="00BC1907">
            <w:pPr>
              <w:rPr>
                <w:rFonts w:asciiTheme="majorHAnsi" w:hAnsiTheme="majorHAnsi" w:cstheme="majorHAnsi"/>
                <w:sz w:val="16"/>
                <w:szCs w:val="16"/>
              </w:rPr>
            </w:pPr>
          </w:p>
          <w:tbl>
            <w:tblPr>
              <w:tblStyle w:val="Grigliatabellachiara1"/>
              <w:tblW w:w="10240" w:type="dxa"/>
              <w:tblLook w:val="04A0" w:firstRow="1" w:lastRow="0" w:firstColumn="1" w:lastColumn="0" w:noHBand="0" w:noVBand="1"/>
            </w:tblPr>
            <w:tblGrid>
              <w:gridCol w:w="10240"/>
            </w:tblGrid>
            <w:tr w:rsidR="005A6110" w:rsidRPr="005A6110" w14:paraId="4168ABCE" w14:textId="77777777" w:rsidTr="00CE0EDD">
              <w:trPr>
                <w:trHeight w:val="454"/>
              </w:trPr>
              <w:tc>
                <w:tcPr>
                  <w:tcW w:w="10240" w:type="dxa"/>
                  <w:tcBorders>
                    <w:bottom w:val="single" w:sz="4" w:space="0" w:color="BFBFBF" w:themeColor="background1" w:themeShade="BF"/>
                  </w:tcBorders>
                  <w:shd w:val="clear" w:color="auto" w:fill="F2F2F2" w:themeFill="background1" w:themeFillShade="F2"/>
                  <w:vAlign w:val="center"/>
                </w:tcPr>
                <w:p w14:paraId="1780C094" w14:textId="374274BD" w:rsidR="00BC1907" w:rsidRPr="005A6110" w:rsidRDefault="00BC1907" w:rsidP="00DC477B">
                  <w:pPr>
                    <w:pStyle w:val="Paragrafoelenco"/>
                    <w:numPr>
                      <w:ilvl w:val="0"/>
                      <w:numId w:val="9"/>
                    </w:numPr>
                    <w:ind w:right="318"/>
                    <w:jc w:val="center"/>
                    <w:rPr>
                      <w:rFonts w:asciiTheme="minorHAnsi" w:hAnsiTheme="minorHAnsi" w:cstheme="minorHAnsi"/>
                      <w:b/>
                      <w:sz w:val="26"/>
                      <w:szCs w:val="26"/>
                    </w:rPr>
                  </w:pPr>
                  <w:r w:rsidRPr="005A6110">
                    <w:rPr>
                      <w:rFonts w:asciiTheme="minorHAnsi" w:hAnsiTheme="minorHAnsi" w:cstheme="minorHAnsi"/>
                      <w:b/>
                      <w:sz w:val="26"/>
                      <w:szCs w:val="26"/>
                    </w:rPr>
                    <w:t>AREA LOGISTICA</w:t>
                  </w:r>
                </w:p>
              </w:tc>
            </w:tr>
            <w:tr w:rsidR="005A6110" w:rsidRPr="005A6110" w14:paraId="738CF89E" w14:textId="77777777" w:rsidTr="00CE0EDD">
              <w:trPr>
                <w:trHeight w:val="2624"/>
              </w:trPr>
              <w:tc>
                <w:tcPr>
                  <w:tcW w:w="10240" w:type="dxa"/>
                  <w:tcBorders>
                    <w:bottom w:val="single" w:sz="4" w:space="0" w:color="BFBFBF" w:themeColor="background1" w:themeShade="BF"/>
                  </w:tcBorders>
                  <w:vAlign w:val="center"/>
                </w:tcPr>
                <w:p w14:paraId="31E493C9" w14:textId="000DF8F1" w:rsidR="00BC1907" w:rsidRPr="005A6110" w:rsidRDefault="00A963BB" w:rsidP="00DC477B">
                  <w:pPr>
                    <w:ind w:right="318"/>
                    <w:jc w:val="both"/>
                    <w:rPr>
                      <w:rFonts w:asciiTheme="majorHAnsi" w:hAnsiTheme="majorHAnsi" w:cstheme="majorHAnsi"/>
                      <w:sz w:val="23"/>
                      <w:szCs w:val="23"/>
                    </w:rPr>
                  </w:pPr>
                  <w:r w:rsidRPr="005A6110">
                    <w:rPr>
                      <w:rFonts w:asciiTheme="majorHAnsi" w:hAnsiTheme="majorHAnsi" w:cstheme="majorHAnsi"/>
                      <w:sz w:val="23"/>
                      <w:szCs w:val="23"/>
                    </w:rPr>
                    <w:t>Per l’area logistica sono previste le seguenti misure:</w:t>
                  </w:r>
                </w:p>
                <w:p w14:paraId="5D72684A" w14:textId="77BBF696" w:rsidR="00A963BB" w:rsidRPr="005A6110" w:rsidRDefault="00A963BB" w:rsidP="00DC477B">
                  <w:pPr>
                    <w:pStyle w:val="Paragrafoelenco"/>
                    <w:numPr>
                      <w:ilvl w:val="0"/>
                      <w:numId w:val="28"/>
                    </w:numPr>
                    <w:ind w:right="318"/>
                    <w:jc w:val="both"/>
                    <w:rPr>
                      <w:rFonts w:asciiTheme="majorHAnsi" w:hAnsiTheme="majorHAnsi" w:cstheme="majorHAnsi"/>
                      <w:sz w:val="23"/>
                      <w:szCs w:val="23"/>
                    </w:rPr>
                  </w:pPr>
                  <w:r w:rsidRPr="005A6110">
                    <w:rPr>
                      <w:rFonts w:asciiTheme="majorHAnsi" w:hAnsiTheme="majorHAnsi" w:cstheme="majorHAnsi"/>
                      <w:sz w:val="23"/>
                      <w:szCs w:val="23"/>
                    </w:rPr>
                    <w:t xml:space="preserve">La società ospitante deve predisporre e definire i parcheggi dei mezzi e delle strutture a distanza di </w:t>
                  </w:r>
                  <w:r w:rsidR="0000779E">
                    <w:rPr>
                      <w:rFonts w:asciiTheme="majorHAnsi" w:hAnsiTheme="majorHAnsi" w:cstheme="majorHAnsi"/>
                      <w:sz w:val="23"/>
                      <w:szCs w:val="23"/>
                    </w:rPr>
                    <w:t xml:space="preserve">almeno </w:t>
                  </w:r>
                  <w:r w:rsidRPr="005A6110">
                    <w:rPr>
                      <w:rFonts w:asciiTheme="majorHAnsi" w:hAnsiTheme="majorHAnsi" w:cstheme="majorHAnsi"/>
                      <w:sz w:val="23"/>
                      <w:szCs w:val="23"/>
                    </w:rPr>
                    <w:t xml:space="preserve">2 metri tra le società, </w:t>
                  </w:r>
                </w:p>
                <w:p w14:paraId="1F974F6F" w14:textId="4EE5B58B" w:rsidR="00A963BB" w:rsidRPr="005A6110" w:rsidRDefault="00A963BB" w:rsidP="00DC477B">
                  <w:pPr>
                    <w:pStyle w:val="Paragrafoelenco"/>
                    <w:numPr>
                      <w:ilvl w:val="0"/>
                      <w:numId w:val="28"/>
                    </w:numPr>
                    <w:ind w:right="318"/>
                    <w:jc w:val="both"/>
                    <w:rPr>
                      <w:rFonts w:asciiTheme="majorHAnsi" w:hAnsiTheme="majorHAnsi" w:cstheme="majorHAnsi"/>
                      <w:sz w:val="23"/>
                      <w:szCs w:val="23"/>
                    </w:rPr>
                  </w:pPr>
                  <w:r w:rsidRPr="005A6110">
                    <w:rPr>
                      <w:rFonts w:asciiTheme="majorHAnsi" w:hAnsiTheme="majorHAnsi" w:cstheme="majorHAnsi"/>
                      <w:sz w:val="23"/>
                      <w:szCs w:val="23"/>
                    </w:rPr>
                    <w:t>rimanere vicini al proprio pulmino per cambiarsi, utilizzare la mascherina, mantenere la distanza interpersonale di 1 m.</w:t>
                  </w:r>
                </w:p>
                <w:p w14:paraId="0ACF0548" w14:textId="44E32800" w:rsidR="00A963BB" w:rsidRPr="005A6110" w:rsidRDefault="00B31EFC" w:rsidP="00DC477B">
                  <w:pPr>
                    <w:pStyle w:val="Paragrafoelenco"/>
                    <w:numPr>
                      <w:ilvl w:val="0"/>
                      <w:numId w:val="28"/>
                    </w:numPr>
                    <w:ind w:right="318"/>
                    <w:jc w:val="both"/>
                    <w:rPr>
                      <w:rFonts w:asciiTheme="majorHAnsi" w:hAnsiTheme="majorHAnsi" w:cstheme="majorHAnsi"/>
                      <w:sz w:val="23"/>
                      <w:szCs w:val="23"/>
                    </w:rPr>
                  </w:pPr>
                  <w:r w:rsidRPr="005A6110">
                    <w:rPr>
                      <w:rFonts w:asciiTheme="majorHAnsi" w:hAnsiTheme="majorHAnsi" w:cstheme="majorHAnsi"/>
                      <w:sz w:val="23"/>
                      <w:szCs w:val="23"/>
                    </w:rPr>
                    <w:t>d</w:t>
                  </w:r>
                  <w:r w:rsidR="00A963BB" w:rsidRPr="005A6110">
                    <w:rPr>
                      <w:rFonts w:asciiTheme="majorHAnsi" w:hAnsiTheme="majorHAnsi" w:cstheme="majorHAnsi"/>
                      <w:sz w:val="23"/>
                      <w:szCs w:val="23"/>
                    </w:rPr>
                    <w:t>ivieto accesso per soggetti diversi da atleti e accompagnatori all'area logistica</w:t>
                  </w:r>
                </w:p>
                <w:p w14:paraId="350A1156" w14:textId="7704E866" w:rsidR="00A963BB" w:rsidRPr="005A6110" w:rsidRDefault="00B31EFC" w:rsidP="00DC477B">
                  <w:pPr>
                    <w:pStyle w:val="Paragrafoelenco"/>
                    <w:numPr>
                      <w:ilvl w:val="0"/>
                      <w:numId w:val="28"/>
                    </w:numPr>
                    <w:ind w:right="318"/>
                    <w:jc w:val="both"/>
                    <w:rPr>
                      <w:rFonts w:asciiTheme="majorHAnsi" w:hAnsiTheme="majorHAnsi" w:cstheme="majorHAnsi"/>
                      <w:sz w:val="23"/>
                      <w:szCs w:val="23"/>
                    </w:rPr>
                  </w:pPr>
                  <w:r w:rsidRPr="005A6110">
                    <w:rPr>
                      <w:rFonts w:asciiTheme="majorHAnsi" w:hAnsiTheme="majorHAnsi" w:cstheme="majorHAnsi"/>
                      <w:sz w:val="23"/>
                      <w:szCs w:val="23"/>
                    </w:rPr>
                    <w:t>s</w:t>
                  </w:r>
                  <w:r w:rsidR="00A963BB" w:rsidRPr="005A6110">
                    <w:rPr>
                      <w:rFonts w:asciiTheme="majorHAnsi" w:hAnsiTheme="majorHAnsi" w:cstheme="majorHAnsi"/>
                      <w:sz w:val="23"/>
                      <w:szCs w:val="23"/>
                    </w:rPr>
                    <w:t>ervizi igienici a disposizione degli atleti nell'area logistica in ragione di 1 ogni 100 partecipanti;</w:t>
                  </w:r>
                </w:p>
                <w:p w14:paraId="290658E4" w14:textId="50DCA828" w:rsidR="00BC1907" w:rsidRPr="005A6110" w:rsidRDefault="00B31EFC" w:rsidP="00DC477B">
                  <w:pPr>
                    <w:pStyle w:val="Paragrafoelenco"/>
                    <w:numPr>
                      <w:ilvl w:val="0"/>
                      <w:numId w:val="28"/>
                    </w:numPr>
                    <w:ind w:right="318"/>
                    <w:jc w:val="both"/>
                    <w:rPr>
                      <w:rFonts w:asciiTheme="majorHAnsi" w:hAnsiTheme="majorHAnsi" w:cstheme="majorHAnsi"/>
                      <w:sz w:val="23"/>
                      <w:szCs w:val="23"/>
                    </w:rPr>
                  </w:pPr>
                  <w:r w:rsidRPr="005A6110">
                    <w:rPr>
                      <w:rFonts w:asciiTheme="majorHAnsi" w:hAnsiTheme="majorHAnsi" w:cstheme="majorHAnsi"/>
                      <w:sz w:val="23"/>
                      <w:szCs w:val="23"/>
                    </w:rPr>
                    <w:t>c</w:t>
                  </w:r>
                  <w:r w:rsidR="00A963BB" w:rsidRPr="005A6110">
                    <w:rPr>
                      <w:rFonts w:asciiTheme="majorHAnsi" w:hAnsiTheme="majorHAnsi" w:cstheme="majorHAnsi"/>
                      <w:sz w:val="23"/>
                      <w:szCs w:val="23"/>
                    </w:rPr>
                    <w:t>onsigliato alle società partecipanti la dotazione di un gazebo per cambiarsi da installare in prossimità del carrello</w:t>
                  </w:r>
                </w:p>
              </w:tc>
            </w:tr>
          </w:tbl>
          <w:p w14:paraId="022AC4C8" w14:textId="1CBAC1B3" w:rsidR="00BC1907" w:rsidRDefault="00BC1907" w:rsidP="00BC1907">
            <w:pPr>
              <w:rPr>
                <w:rFonts w:asciiTheme="majorHAnsi" w:hAnsiTheme="majorHAnsi" w:cstheme="majorHAnsi"/>
                <w:sz w:val="16"/>
                <w:szCs w:val="16"/>
              </w:rPr>
            </w:pPr>
          </w:p>
          <w:p w14:paraId="43A5AB19" w14:textId="45A1C46F" w:rsidR="00084AAC" w:rsidRDefault="00084AAC" w:rsidP="00BC1907">
            <w:pPr>
              <w:rPr>
                <w:rFonts w:asciiTheme="majorHAnsi" w:hAnsiTheme="majorHAnsi" w:cstheme="majorHAnsi"/>
                <w:sz w:val="16"/>
                <w:szCs w:val="16"/>
              </w:rPr>
            </w:pPr>
          </w:p>
          <w:p w14:paraId="69F9B4CE" w14:textId="77777777" w:rsidR="00084AAC" w:rsidRPr="005A6110" w:rsidRDefault="00084AAC" w:rsidP="00BC1907">
            <w:pPr>
              <w:rPr>
                <w:rFonts w:asciiTheme="majorHAnsi" w:hAnsiTheme="majorHAnsi" w:cstheme="majorHAnsi"/>
                <w:sz w:val="16"/>
                <w:szCs w:val="16"/>
              </w:rPr>
            </w:pPr>
          </w:p>
          <w:p w14:paraId="185076A7" w14:textId="77777777" w:rsidR="00FE2CA4" w:rsidRPr="005A6110" w:rsidRDefault="00FE2CA4" w:rsidP="00BC1907">
            <w:pPr>
              <w:rPr>
                <w:rFonts w:asciiTheme="majorHAnsi" w:hAnsiTheme="majorHAnsi" w:cstheme="majorHAnsi"/>
                <w:sz w:val="16"/>
                <w:szCs w:val="16"/>
              </w:rPr>
            </w:pPr>
          </w:p>
          <w:tbl>
            <w:tblPr>
              <w:tblStyle w:val="Grigliatabellachiara1"/>
              <w:tblW w:w="10230" w:type="dxa"/>
              <w:tblLook w:val="04A0" w:firstRow="1" w:lastRow="0" w:firstColumn="1" w:lastColumn="0" w:noHBand="0" w:noVBand="1"/>
            </w:tblPr>
            <w:tblGrid>
              <w:gridCol w:w="10230"/>
            </w:tblGrid>
            <w:tr w:rsidR="005A6110" w:rsidRPr="005A6110" w14:paraId="50416A6E" w14:textId="77777777" w:rsidTr="00E15595">
              <w:trPr>
                <w:trHeight w:val="454"/>
              </w:trPr>
              <w:tc>
                <w:tcPr>
                  <w:tcW w:w="10230" w:type="dxa"/>
                  <w:tcBorders>
                    <w:bottom w:val="single" w:sz="4" w:space="0" w:color="BFBFBF" w:themeColor="background1" w:themeShade="BF"/>
                  </w:tcBorders>
                  <w:shd w:val="clear" w:color="auto" w:fill="F2F2F2" w:themeFill="background1" w:themeFillShade="F2"/>
                  <w:vAlign w:val="center"/>
                </w:tcPr>
                <w:p w14:paraId="14C121FC" w14:textId="458BF5DB" w:rsidR="00BC1907" w:rsidRPr="005A6110" w:rsidRDefault="00BC1907" w:rsidP="00DC477B">
                  <w:pPr>
                    <w:pStyle w:val="Paragrafoelenco"/>
                    <w:numPr>
                      <w:ilvl w:val="0"/>
                      <w:numId w:val="9"/>
                    </w:numPr>
                    <w:tabs>
                      <w:tab w:val="left" w:pos="9813"/>
                    </w:tabs>
                    <w:ind w:right="351"/>
                    <w:jc w:val="center"/>
                    <w:rPr>
                      <w:rFonts w:asciiTheme="minorHAnsi" w:hAnsiTheme="minorHAnsi" w:cstheme="minorHAnsi"/>
                      <w:b/>
                      <w:sz w:val="26"/>
                      <w:szCs w:val="26"/>
                    </w:rPr>
                  </w:pPr>
                  <w:r w:rsidRPr="005A6110">
                    <w:rPr>
                      <w:rFonts w:asciiTheme="minorHAnsi" w:hAnsiTheme="minorHAnsi" w:cstheme="minorHAnsi"/>
                      <w:b/>
                      <w:sz w:val="26"/>
                      <w:szCs w:val="26"/>
                    </w:rPr>
                    <w:t>GESTIONE GARA</w:t>
                  </w:r>
                </w:p>
              </w:tc>
            </w:tr>
            <w:tr w:rsidR="005A6110" w:rsidRPr="005A6110" w14:paraId="244946D3" w14:textId="77777777" w:rsidTr="00E15595">
              <w:trPr>
                <w:trHeight w:val="3955"/>
              </w:trPr>
              <w:tc>
                <w:tcPr>
                  <w:tcW w:w="10230" w:type="dxa"/>
                  <w:tcBorders>
                    <w:bottom w:val="single" w:sz="4" w:space="0" w:color="BFBFBF" w:themeColor="background1" w:themeShade="BF"/>
                  </w:tcBorders>
                  <w:vAlign w:val="center"/>
                </w:tcPr>
                <w:p w14:paraId="789CEC67" w14:textId="77777777" w:rsidR="00BC1907" w:rsidRPr="005A6110" w:rsidRDefault="00BC1907" w:rsidP="00DC477B">
                  <w:pPr>
                    <w:tabs>
                      <w:tab w:val="left" w:pos="9813"/>
                    </w:tabs>
                    <w:ind w:right="351"/>
                    <w:jc w:val="both"/>
                    <w:rPr>
                      <w:rFonts w:asciiTheme="majorHAnsi" w:hAnsiTheme="majorHAnsi" w:cstheme="majorHAnsi"/>
                      <w:b/>
                      <w:bCs/>
                      <w:sz w:val="4"/>
                      <w:szCs w:val="4"/>
                    </w:rPr>
                  </w:pPr>
                </w:p>
                <w:p w14:paraId="1D1F579F" w14:textId="548C98D5" w:rsidR="00DC477B" w:rsidRPr="005A6110" w:rsidRDefault="00DC477B" w:rsidP="00DC477B">
                  <w:pPr>
                    <w:tabs>
                      <w:tab w:val="left" w:pos="9813"/>
                    </w:tabs>
                    <w:ind w:right="351"/>
                    <w:jc w:val="both"/>
                    <w:rPr>
                      <w:rFonts w:asciiTheme="majorHAnsi" w:hAnsiTheme="majorHAnsi" w:cstheme="majorHAnsi"/>
                      <w:b/>
                      <w:bCs/>
                      <w:sz w:val="23"/>
                      <w:szCs w:val="23"/>
                    </w:rPr>
                  </w:pPr>
                  <w:r w:rsidRPr="005A6110">
                    <w:rPr>
                      <w:rFonts w:asciiTheme="majorHAnsi" w:hAnsiTheme="majorHAnsi" w:cstheme="majorHAnsi"/>
                      <w:b/>
                      <w:bCs/>
                      <w:sz w:val="23"/>
                      <w:szCs w:val="23"/>
                    </w:rPr>
                    <w:t>Accredito</w:t>
                  </w:r>
                </w:p>
                <w:p w14:paraId="1169F22C" w14:textId="6D28CA29" w:rsidR="00DC477B"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Accredito sotto tensostruttura o in locale aerato con indicazione numero massimo presenti, con distanziamento minimo di 1 m.</w:t>
                  </w:r>
                </w:p>
                <w:p w14:paraId="287C4E30" w14:textId="17E44478" w:rsidR="00DC477B"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Obbligo utilizzo mascherina.</w:t>
                  </w:r>
                </w:p>
                <w:p w14:paraId="43D056DD" w14:textId="0906275D" w:rsidR="00DC477B"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I numeri di gara saranno consegnati dentro un sacchetto chiuso (le operazioni di insacchettamento dovranno avvenire con guanti e mascherina previa igienizzazione dei numeri).</w:t>
                  </w:r>
                </w:p>
                <w:p w14:paraId="4DA88AEB" w14:textId="1465E5F8" w:rsidR="00DC477B" w:rsidRPr="005A6110" w:rsidRDefault="00DC477B" w:rsidP="003D6386">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 xml:space="preserve">Gli ordini di partenza e di arrivo saranno disponibili solo in via telematica. </w:t>
                  </w:r>
                </w:p>
                <w:p w14:paraId="7ABD767E" w14:textId="7F60CBF0" w:rsidR="00DC477B" w:rsidRPr="005A6110" w:rsidRDefault="00DC477B" w:rsidP="00DC477B">
                  <w:pPr>
                    <w:tabs>
                      <w:tab w:val="left" w:pos="9813"/>
                    </w:tabs>
                    <w:ind w:right="351"/>
                    <w:jc w:val="both"/>
                    <w:rPr>
                      <w:rFonts w:asciiTheme="majorHAnsi" w:hAnsiTheme="majorHAnsi" w:cstheme="majorHAnsi"/>
                      <w:sz w:val="23"/>
                      <w:szCs w:val="23"/>
                    </w:rPr>
                  </w:pPr>
                </w:p>
                <w:p w14:paraId="3F7CB33E" w14:textId="6DF06D0A" w:rsidR="00DC477B" w:rsidRPr="005A6110" w:rsidRDefault="00DC477B" w:rsidP="00DC477B">
                  <w:pPr>
                    <w:tabs>
                      <w:tab w:val="left" w:pos="9813"/>
                    </w:tabs>
                    <w:ind w:right="351"/>
                    <w:jc w:val="both"/>
                    <w:rPr>
                      <w:rFonts w:asciiTheme="majorHAnsi" w:hAnsiTheme="majorHAnsi" w:cstheme="majorHAnsi"/>
                      <w:b/>
                      <w:bCs/>
                      <w:sz w:val="23"/>
                      <w:szCs w:val="23"/>
                    </w:rPr>
                  </w:pPr>
                  <w:r w:rsidRPr="005A6110">
                    <w:rPr>
                      <w:rFonts w:asciiTheme="majorHAnsi" w:hAnsiTheme="majorHAnsi" w:cstheme="majorHAnsi"/>
                      <w:b/>
                      <w:bCs/>
                      <w:sz w:val="23"/>
                      <w:szCs w:val="23"/>
                    </w:rPr>
                    <w:t>Gara</w:t>
                  </w:r>
                </w:p>
                <w:p w14:paraId="1767DE22" w14:textId="47DA3B1F" w:rsidR="00DC477B"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 xml:space="preserve">Sul pontile ovvero </w:t>
                  </w:r>
                  <w:r w:rsidR="00CE0EDD" w:rsidRPr="005A6110">
                    <w:rPr>
                      <w:rFonts w:asciiTheme="majorHAnsi" w:hAnsiTheme="majorHAnsi" w:cstheme="majorHAnsi"/>
                      <w:sz w:val="23"/>
                      <w:szCs w:val="23"/>
                    </w:rPr>
                    <w:t>ne</w:t>
                  </w:r>
                  <w:r w:rsidRPr="005A6110">
                    <w:rPr>
                      <w:rFonts w:asciiTheme="majorHAnsi" w:hAnsiTheme="majorHAnsi" w:cstheme="majorHAnsi"/>
                      <w:sz w:val="23"/>
                      <w:szCs w:val="23"/>
                    </w:rPr>
                    <w:t>lla zona imbarco presenza dei soli atleti</w:t>
                  </w:r>
                  <w:r w:rsidR="00CE0EDD" w:rsidRPr="005A6110">
                    <w:rPr>
                      <w:rFonts w:asciiTheme="majorHAnsi" w:hAnsiTheme="majorHAnsi" w:cstheme="majorHAnsi"/>
                      <w:sz w:val="23"/>
                      <w:szCs w:val="23"/>
                    </w:rPr>
                    <w:t xml:space="preserve"> a partire dalla categoria ragazzi</w:t>
                  </w:r>
                  <w:r w:rsidR="00DB3BBD" w:rsidRPr="005A6110">
                    <w:rPr>
                      <w:rFonts w:asciiTheme="majorHAnsi" w:hAnsiTheme="majorHAnsi" w:cstheme="majorHAnsi"/>
                      <w:sz w:val="23"/>
                      <w:szCs w:val="23"/>
                    </w:rPr>
                    <w:t xml:space="preserve"> mentre è consentito un accompagnatore per le categorie giovanili.</w:t>
                  </w:r>
                </w:p>
                <w:p w14:paraId="06C16EAF" w14:textId="274FA039" w:rsidR="00DC477B"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Gli atleti della paracanoa possono essere accompagnati dall'allenatore il quale ha l'obbligo di indossare la mascherina.</w:t>
                  </w:r>
                </w:p>
                <w:p w14:paraId="45BFE91E" w14:textId="7D738B28" w:rsidR="00DC477B"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Distanziamento in attesa uscita / imbarco.</w:t>
                  </w:r>
                </w:p>
                <w:p w14:paraId="6E5F10EB" w14:textId="09905C8A" w:rsidR="00DC477B" w:rsidRPr="00285585"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 xml:space="preserve">Utilizzo </w:t>
                  </w:r>
                  <w:r w:rsidRPr="00285585">
                    <w:rPr>
                      <w:rFonts w:asciiTheme="majorHAnsi" w:hAnsiTheme="majorHAnsi" w:cstheme="majorHAnsi"/>
                      <w:sz w:val="23"/>
                      <w:szCs w:val="23"/>
                    </w:rPr>
                    <w:t>mascherina fino all'imbarco.</w:t>
                  </w:r>
                </w:p>
                <w:p w14:paraId="5018EC39" w14:textId="0E8F0577" w:rsidR="00DC477B" w:rsidRPr="00285585"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285585">
                    <w:rPr>
                      <w:rFonts w:asciiTheme="majorHAnsi" w:hAnsiTheme="majorHAnsi" w:cstheme="majorHAnsi"/>
                      <w:sz w:val="23"/>
                      <w:szCs w:val="23"/>
                    </w:rPr>
                    <w:t xml:space="preserve">Pontili di imbarco diversi da pontili di sbarco. </w:t>
                  </w:r>
                  <w:r w:rsidR="00C06543" w:rsidRPr="00285585">
                    <w:rPr>
                      <w:rFonts w:asciiTheme="majorHAnsi" w:hAnsiTheme="majorHAnsi" w:cstheme="majorHAnsi"/>
                      <w:sz w:val="23"/>
                      <w:szCs w:val="23"/>
                    </w:rPr>
                    <w:t>Deve essere previst</w:t>
                  </w:r>
                  <w:r w:rsidR="00853F3B" w:rsidRPr="00285585">
                    <w:rPr>
                      <w:rFonts w:asciiTheme="majorHAnsi" w:hAnsiTheme="majorHAnsi" w:cstheme="majorHAnsi"/>
                      <w:sz w:val="23"/>
                      <w:szCs w:val="23"/>
                    </w:rPr>
                    <w:t>a presenza costante di personale per gestione pontili di imbarco e sbarco</w:t>
                  </w:r>
                  <w:r w:rsidRPr="00285585">
                    <w:rPr>
                      <w:rFonts w:asciiTheme="majorHAnsi" w:hAnsiTheme="majorHAnsi" w:cstheme="majorHAnsi"/>
                      <w:sz w:val="23"/>
                      <w:szCs w:val="23"/>
                    </w:rPr>
                    <w:t>.</w:t>
                  </w:r>
                </w:p>
                <w:p w14:paraId="5A81F874" w14:textId="7F7C9843" w:rsidR="00BC1907" w:rsidRPr="005A6110"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285585">
                    <w:rPr>
                      <w:rFonts w:asciiTheme="majorHAnsi" w:hAnsiTheme="majorHAnsi" w:cstheme="majorHAnsi"/>
                      <w:sz w:val="23"/>
                      <w:szCs w:val="23"/>
                    </w:rPr>
                    <w:t xml:space="preserve">Obbligo di indossare le calzature fino all'imbarco. Le calzature dovranno essere tenute all'interno del natante </w:t>
                  </w:r>
                  <w:r w:rsidRPr="005A6110">
                    <w:rPr>
                      <w:rFonts w:asciiTheme="majorHAnsi" w:hAnsiTheme="majorHAnsi" w:cstheme="majorHAnsi"/>
                      <w:sz w:val="23"/>
                      <w:szCs w:val="23"/>
                    </w:rPr>
                    <w:t xml:space="preserve">anche durante lo svolgimento delle gare. </w:t>
                  </w:r>
                </w:p>
                <w:p w14:paraId="69EA3BB9" w14:textId="259D02E9" w:rsidR="008A4122" w:rsidRPr="005A6110" w:rsidRDefault="008A4122" w:rsidP="008A4122">
                  <w:pPr>
                    <w:pStyle w:val="Paragrafoelenco"/>
                    <w:numPr>
                      <w:ilvl w:val="0"/>
                      <w:numId w:val="28"/>
                    </w:numPr>
                    <w:rPr>
                      <w:rFonts w:asciiTheme="majorHAnsi" w:hAnsiTheme="majorHAnsi" w:cstheme="majorHAnsi"/>
                      <w:sz w:val="23"/>
                      <w:szCs w:val="23"/>
                    </w:rPr>
                  </w:pPr>
                  <w:r w:rsidRPr="005A6110">
                    <w:rPr>
                      <w:rFonts w:asciiTheme="majorHAnsi" w:hAnsiTheme="majorHAnsi" w:cstheme="majorHAnsi"/>
                      <w:sz w:val="23"/>
                      <w:szCs w:val="23"/>
                    </w:rPr>
                    <w:t>In caso di utilizzo di materiale (canoa, pagaia,</w:t>
                  </w:r>
                  <w:r w:rsidR="00D644A8" w:rsidRPr="005A6110">
                    <w:rPr>
                      <w:rFonts w:asciiTheme="majorHAnsi" w:hAnsiTheme="majorHAnsi" w:cstheme="majorHAnsi"/>
                      <w:sz w:val="23"/>
                      <w:szCs w:val="23"/>
                    </w:rPr>
                    <w:t xml:space="preserve"> salvagente, copripozzetto,</w:t>
                  </w:r>
                  <w:r w:rsidRPr="005A6110">
                    <w:rPr>
                      <w:rFonts w:asciiTheme="majorHAnsi" w:hAnsiTheme="majorHAnsi" w:cstheme="majorHAnsi"/>
                      <w:sz w:val="23"/>
                      <w:szCs w:val="23"/>
                    </w:rPr>
                    <w:t xml:space="preserve"> ecc) da più persone necessaria disinfezione con materiali adeguati a carico della Società partecipante.</w:t>
                  </w:r>
                </w:p>
                <w:p w14:paraId="0191D9F9" w14:textId="0E009AB4" w:rsidR="00142C11" w:rsidRPr="005A6110" w:rsidRDefault="00142C11" w:rsidP="00142C11">
                  <w:pPr>
                    <w:tabs>
                      <w:tab w:val="left" w:pos="9813"/>
                    </w:tabs>
                    <w:ind w:right="351"/>
                    <w:jc w:val="both"/>
                    <w:rPr>
                      <w:rFonts w:asciiTheme="majorHAnsi" w:hAnsiTheme="majorHAnsi" w:cstheme="majorHAnsi"/>
                      <w:sz w:val="23"/>
                      <w:szCs w:val="23"/>
                    </w:rPr>
                  </w:pPr>
                </w:p>
                <w:p w14:paraId="3BF36E62" w14:textId="0B769AD7" w:rsidR="002F3769" w:rsidRPr="005A6110" w:rsidRDefault="002F3769" w:rsidP="00142C11">
                  <w:pPr>
                    <w:tabs>
                      <w:tab w:val="left" w:pos="9813"/>
                    </w:tabs>
                    <w:ind w:right="351"/>
                    <w:jc w:val="both"/>
                    <w:rPr>
                      <w:rFonts w:asciiTheme="majorHAnsi" w:hAnsiTheme="majorHAnsi" w:cstheme="majorHAnsi"/>
                      <w:b/>
                      <w:bCs/>
                      <w:sz w:val="23"/>
                      <w:szCs w:val="23"/>
                    </w:rPr>
                  </w:pPr>
                  <w:r w:rsidRPr="005A6110">
                    <w:rPr>
                      <w:rFonts w:asciiTheme="majorHAnsi" w:hAnsiTheme="majorHAnsi" w:cstheme="majorHAnsi"/>
                      <w:b/>
                      <w:bCs/>
                      <w:sz w:val="23"/>
                      <w:szCs w:val="23"/>
                    </w:rPr>
                    <w:t>Canoa polo</w:t>
                  </w:r>
                </w:p>
                <w:p w14:paraId="601EE90B" w14:textId="68F069F4" w:rsidR="002F3769" w:rsidRPr="005A6110" w:rsidRDefault="002F3769" w:rsidP="002F3769">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Definizione delle postazioni per ciascuna squadra partecipante; all’interno della medesima dovranno essere raccolti tutti i materiali.</w:t>
                  </w:r>
                </w:p>
                <w:p w14:paraId="6A1D9373" w14:textId="3941A569" w:rsidR="002F3769" w:rsidRPr="005A6110" w:rsidRDefault="002F3769" w:rsidP="002F3769">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Vietato lo scambio di qualsiasi materiale tra una squadra e l’altra.</w:t>
                  </w:r>
                </w:p>
                <w:p w14:paraId="26738C75" w14:textId="256920D2" w:rsidR="002F3769" w:rsidRPr="005A6110" w:rsidRDefault="002F3769" w:rsidP="002F3769">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Disinfezione delle mani prima di entrare nel perimetro di gioco</w:t>
                  </w:r>
                  <w:r w:rsidR="0080045E" w:rsidRPr="005A6110">
                    <w:rPr>
                      <w:rFonts w:asciiTheme="majorHAnsi" w:hAnsiTheme="majorHAnsi" w:cstheme="majorHAnsi"/>
                      <w:sz w:val="23"/>
                      <w:szCs w:val="23"/>
                    </w:rPr>
                    <w:t xml:space="preserve"> e all’uscita.</w:t>
                  </w:r>
                </w:p>
                <w:p w14:paraId="6D64002F" w14:textId="0C2EF76D" w:rsidR="002F3769" w:rsidRPr="005A6110" w:rsidRDefault="002F3769" w:rsidP="002F3769">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Disinfezione dei palloni impiegati prima dell’inizio della competizione e a fine di ciascuna partita.</w:t>
                  </w:r>
                </w:p>
                <w:p w14:paraId="2995DFEA" w14:textId="4E4C5D98" w:rsidR="002F3769" w:rsidRPr="005A6110" w:rsidRDefault="002F3769" w:rsidP="002F3769">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 xml:space="preserve">Disinfezione delle superfici di appoggio delle mani o di parti del corpo </w:t>
                  </w:r>
                  <w:r w:rsidR="00084AAC">
                    <w:rPr>
                      <w:rFonts w:asciiTheme="majorHAnsi" w:hAnsiTheme="majorHAnsi" w:cstheme="majorHAnsi"/>
                      <w:sz w:val="23"/>
                      <w:szCs w:val="23"/>
                    </w:rPr>
                    <w:t xml:space="preserve">(es bordi piscina, pontili) </w:t>
                  </w:r>
                  <w:r w:rsidRPr="005A6110">
                    <w:rPr>
                      <w:rFonts w:asciiTheme="majorHAnsi" w:hAnsiTheme="majorHAnsi" w:cstheme="majorHAnsi"/>
                      <w:sz w:val="23"/>
                      <w:szCs w:val="23"/>
                    </w:rPr>
                    <w:t>tra una partita e l’altra.</w:t>
                  </w:r>
                </w:p>
                <w:p w14:paraId="77953309" w14:textId="77777777" w:rsidR="002F3769" w:rsidRPr="005A6110" w:rsidRDefault="002F3769" w:rsidP="002F3769">
                  <w:pPr>
                    <w:pStyle w:val="Paragrafoelenco"/>
                    <w:tabs>
                      <w:tab w:val="left" w:pos="9813"/>
                    </w:tabs>
                    <w:ind w:right="351"/>
                    <w:jc w:val="both"/>
                    <w:rPr>
                      <w:rFonts w:asciiTheme="majorHAnsi" w:hAnsiTheme="majorHAnsi" w:cstheme="majorHAnsi"/>
                      <w:sz w:val="23"/>
                      <w:szCs w:val="23"/>
                    </w:rPr>
                  </w:pPr>
                </w:p>
                <w:p w14:paraId="10EF07B7" w14:textId="77777777" w:rsidR="00142C11" w:rsidRPr="005A6110" w:rsidRDefault="00142C11" w:rsidP="00142C11">
                  <w:pPr>
                    <w:tabs>
                      <w:tab w:val="left" w:pos="9813"/>
                    </w:tabs>
                    <w:ind w:right="351"/>
                    <w:jc w:val="both"/>
                    <w:rPr>
                      <w:rFonts w:asciiTheme="majorHAnsi" w:hAnsiTheme="majorHAnsi" w:cstheme="majorHAnsi"/>
                      <w:b/>
                      <w:bCs/>
                      <w:sz w:val="23"/>
                      <w:szCs w:val="23"/>
                    </w:rPr>
                  </w:pPr>
                  <w:r w:rsidRPr="005A6110">
                    <w:rPr>
                      <w:rFonts w:asciiTheme="majorHAnsi" w:hAnsiTheme="majorHAnsi" w:cstheme="majorHAnsi"/>
                      <w:b/>
                      <w:bCs/>
                      <w:sz w:val="23"/>
                      <w:szCs w:val="23"/>
                    </w:rPr>
                    <w:t>Postazioni partenza e arrivo</w:t>
                  </w:r>
                </w:p>
                <w:p w14:paraId="5EB1C02B" w14:textId="2184378C" w:rsidR="00657C61" w:rsidRPr="005A6110" w:rsidRDefault="00657C61" w:rsidP="00142C11">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Le postazioni sono delimitate con divieto di accesso.</w:t>
                  </w:r>
                </w:p>
                <w:p w14:paraId="3BFFE93F" w14:textId="354978F3" w:rsidR="00142C11" w:rsidRPr="005A6110" w:rsidRDefault="00142C11" w:rsidP="00142C11">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I giudici devono indossare la mascherina ed effettuare il controllo della imbarcazioni e del materiale senza contatto fisico o in alternativa usando guanti o gel igienizzante prima e dopo il controllo.</w:t>
                  </w:r>
                </w:p>
                <w:p w14:paraId="651651B4" w14:textId="713AA7F3" w:rsidR="00142C11" w:rsidRPr="005A6110" w:rsidRDefault="00142C11" w:rsidP="00142C11">
                  <w:pPr>
                    <w:pStyle w:val="Paragrafoelenco"/>
                    <w:numPr>
                      <w:ilvl w:val="0"/>
                      <w:numId w:val="28"/>
                    </w:numPr>
                    <w:tabs>
                      <w:tab w:val="left" w:pos="9813"/>
                    </w:tabs>
                    <w:ind w:right="351"/>
                    <w:jc w:val="both"/>
                    <w:rPr>
                      <w:rFonts w:asciiTheme="majorHAnsi" w:hAnsiTheme="majorHAnsi" w:cstheme="majorHAnsi"/>
                      <w:sz w:val="23"/>
                      <w:szCs w:val="23"/>
                    </w:rPr>
                  </w:pPr>
                  <w:r w:rsidRPr="005A6110">
                    <w:rPr>
                      <w:rFonts w:asciiTheme="majorHAnsi" w:hAnsiTheme="majorHAnsi" w:cstheme="majorHAnsi"/>
                      <w:sz w:val="23"/>
                      <w:szCs w:val="23"/>
                    </w:rPr>
                    <w:t>I cronometristi devono utilizzare la mascherina, igienizzarsi le mani e pulire a inizio e fine utilizzo le superfici touch.</w:t>
                  </w:r>
                </w:p>
              </w:tc>
            </w:tr>
          </w:tbl>
          <w:p w14:paraId="2A2EDDBA" w14:textId="77777777" w:rsidR="00BC1907" w:rsidRPr="005A6110" w:rsidRDefault="00BC1907" w:rsidP="00BC1907">
            <w:pPr>
              <w:rPr>
                <w:rFonts w:asciiTheme="majorHAnsi" w:hAnsiTheme="majorHAnsi" w:cstheme="majorHAnsi"/>
                <w:sz w:val="16"/>
                <w:szCs w:val="16"/>
              </w:rPr>
            </w:pPr>
          </w:p>
          <w:p w14:paraId="33E64CE0" w14:textId="242EC592" w:rsidR="00FE2CA4" w:rsidRDefault="00FE2CA4" w:rsidP="00BC1907">
            <w:pPr>
              <w:rPr>
                <w:rFonts w:asciiTheme="majorHAnsi" w:hAnsiTheme="majorHAnsi" w:cstheme="majorHAnsi"/>
                <w:sz w:val="16"/>
                <w:szCs w:val="16"/>
              </w:rPr>
            </w:pPr>
          </w:p>
          <w:p w14:paraId="315E3194" w14:textId="05A0D5CF" w:rsidR="00E15595" w:rsidRDefault="00E15595" w:rsidP="00BC1907">
            <w:pPr>
              <w:rPr>
                <w:rFonts w:asciiTheme="majorHAnsi" w:hAnsiTheme="majorHAnsi" w:cstheme="majorHAnsi"/>
                <w:sz w:val="16"/>
                <w:szCs w:val="16"/>
              </w:rPr>
            </w:pPr>
          </w:p>
          <w:p w14:paraId="06370DEA" w14:textId="091D87D4" w:rsidR="00E15595" w:rsidRDefault="00E15595" w:rsidP="00BC1907">
            <w:pPr>
              <w:rPr>
                <w:rFonts w:asciiTheme="majorHAnsi" w:hAnsiTheme="majorHAnsi" w:cstheme="majorHAnsi"/>
                <w:sz w:val="16"/>
                <w:szCs w:val="16"/>
              </w:rPr>
            </w:pPr>
          </w:p>
          <w:p w14:paraId="4CF07DDF" w14:textId="77777777" w:rsidR="00E15595" w:rsidRDefault="00E15595" w:rsidP="00BC1907">
            <w:pPr>
              <w:rPr>
                <w:rFonts w:asciiTheme="majorHAnsi" w:hAnsiTheme="majorHAnsi" w:cstheme="majorHAnsi"/>
                <w:sz w:val="16"/>
                <w:szCs w:val="16"/>
              </w:rPr>
            </w:pPr>
          </w:p>
          <w:p w14:paraId="7DDAFABF" w14:textId="77777777" w:rsidR="00084AAC" w:rsidRPr="005A6110" w:rsidRDefault="00084AAC" w:rsidP="00BC1907">
            <w:pPr>
              <w:rPr>
                <w:rFonts w:asciiTheme="majorHAnsi" w:hAnsiTheme="majorHAnsi" w:cstheme="majorHAnsi"/>
                <w:sz w:val="16"/>
                <w:szCs w:val="16"/>
              </w:rPr>
            </w:pPr>
          </w:p>
          <w:tbl>
            <w:tblPr>
              <w:tblStyle w:val="Grigliatabellachiara1"/>
              <w:tblW w:w="10230" w:type="dxa"/>
              <w:tblLook w:val="04A0" w:firstRow="1" w:lastRow="0" w:firstColumn="1" w:lastColumn="0" w:noHBand="0" w:noVBand="1"/>
            </w:tblPr>
            <w:tblGrid>
              <w:gridCol w:w="10230"/>
            </w:tblGrid>
            <w:tr w:rsidR="005A6110" w:rsidRPr="005A6110" w14:paraId="20747704" w14:textId="77777777" w:rsidTr="00E15595">
              <w:trPr>
                <w:trHeight w:val="454"/>
              </w:trPr>
              <w:tc>
                <w:tcPr>
                  <w:tcW w:w="10230" w:type="dxa"/>
                  <w:tcBorders>
                    <w:bottom w:val="single" w:sz="4" w:space="0" w:color="BFBFBF" w:themeColor="background1" w:themeShade="BF"/>
                  </w:tcBorders>
                  <w:shd w:val="clear" w:color="auto" w:fill="F2F2F2" w:themeFill="background1" w:themeFillShade="F2"/>
                  <w:vAlign w:val="center"/>
                </w:tcPr>
                <w:p w14:paraId="442A2905" w14:textId="66E0A750" w:rsidR="00BC1907" w:rsidRPr="005A6110" w:rsidRDefault="00BC1907" w:rsidP="00142C11">
                  <w:pPr>
                    <w:pStyle w:val="Paragrafoelenco"/>
                    <w:numPr>
                      <w:ilvl w:val="0"/>
                      <w:numId w:val="9"/>
                    </w:numPr>
                    <w:ind w:right="493"/>
                    <w:jc w:val="center"/>
                    <w:rPr>
                      <w:rFonts w:asciiTheme="minorHAnsi" w:hAnsiTheme="minorHAnsi" w:cstheme="minorHAnsi"/>
                      <w:b/>
                      <w:sz w:val="26"/>
                      <w:szCs w:val="26"/>
                    </w:rPr>
                  </w:pPr>
                  <w:r w:rsidRPr="005A6110">
                    <w:rPr>
                      <w:rFonts w:asciiTheme="minorHAnsi" w:hAnsiTheme="minorHAnsi" w:cstheme="minorHAnsi"/>
                      <w:b/>
                      <w:sz w:val="26"/>
                      <w:szCs w:val="26"/>
                    </w:rPr>
                    <w:lastRenderedPageBreak/>
                    <w:t>PREMIAZIONI</w:t>
                  </w:r>
                </w:p>
              </w:tc>
            </w:tr>
            <w:tr w:rsidR="005A6110" w:rsidRPr="005A6110" w14:paraId="3226256C" w14:textId="77777777" w:rsidTr="00E15595">
              <w:trPr>
                <w:trHeight w:val="2771"/>
              </w:trPr>
              <w:tc>
                <w:tcPr>
                  <w:tcW w:w="10230" w:type="dxa"/>
                  <w:tcBorders>
                    <w:bottom w:val="single" w:sz="4" w:space="0" w:color="BFBFBF" w:themeColor="background1" w:themeShade="BF"/>
                  </w:tcBorders>
                  <w:vAlign w:val="center"/>
                </w:tcPr>
                <w:p w14:paraId="2F0691E5" w14:textId="77777777" w:rsidR="00BC1907" w:rsidRPr="005A6110" w:rsidRDefault="00BC1907" w:rsidP="00142C11">
                  <w:pPr>
                    <w:ind w:right="493"/>
                    <w:jc w:val="both"/>
                    <w:rPr>
                      <w:rFonts w:asciiTheme="majorHAnsi" w:hAnsiTheme="majorHAnsi" w:cstheme="majorHAnsi"/>
                      <w:sz w:val="4"/>
                      <w:szCs w:val="4"/>
                    </w:rPr>
                  </w:pPr>
                </w:p>
                <w:p w14:paraId="2A17D5EF" w14:textId="7202057E" w:rsidR="00BC1907" w:rsidRPr="005A6110" w:rsidRDefault="00142C11" w:rsidP="00142C11">
                  <w:pPr>
                    <w:ind w:right="493"/>
                    <w:jc w:val="both"/>
                    <w:rPr>
                      <w:rFonts w:asciiTheme="majorHAnsi" w:hAnsiTheme="majorHAnsi" w:cstheme="majorHAnsi"/>
                      <w:sz w:val="23"/>
                      <w:szCs w:val="23"/>
                    </w:rPr>
                  </w:pPr>
                  <w:r w:rsidRPr="005A6110">
                    <w:rPr>
                      <w:rFonts w:asciiTheme="majorHAnsi" w:hAnsiTheme="majorHAnsi" w:cstheme="majorHAnsi"/>
                      <w:sz w:val="23"/>
                      <w:szCs w:val="23"/>
                    </w:rPr>
                    <w:t>Per le premiazioni sono previste le seguenti misure.</w:t>
                  </w:r>
                </w:p>
                <w:p w14:paraId="6F770032" w14:textId="77777777" w:rsidR="00BC1907" w:rsidRPr="005A6110" w:rsidRDefault="00BC1907" w:rsidP="00142C11">
                  <w:pPr>
                    <w:ind w:right="493"/>
                    <w:jc w:val="both"/>
                    <w:rPr>
                      <w:rFonts w:asciiTheme="majorHAnsi" w:hAnsiTheme="majorHAnsi" w:cstheme="majorHAnsi"/>
                      <w:sz w:val="23"/>
                      <w:szCs w:val="23"/>
                    </w:rPr>
                  </w:pPr>
                </w:p>
                <w:p w14:paraId="19618B5E" w14:textId="77777777" w:rsidR="00142C11" w:rsidRPr="005A6110" w:rsidRDefault="00142C11" w:rsidP="00142C11">
                  <w:pPr>
                    <w:pStyle w:val="Paragrafoelenco"/>
                    <w:numPr>
                      <w:ilvl w:val="0"/>
                      <w:numId w:val="28"/>
                    </w:numPr>
                    <w:ind w:right="493"/>
                    <w:jc w:val="both"/>
                    <w:rPr>
                      <w:rFonts w:asciiTheme="majorHAnsi" w:hAnsiTheme="majorHAnsi" w:cstheme="majorHAnsi"/>
                      <w:sz w:val="23"/>
                      <w:szCs w:val="23"/>
                    </w:rPr>
                  </w:pPr>
                  <w:r w:rsidRPr="005A6110">
                    <w:rPr>
                      <w:rFonts w:asciiTheme="majorHAnsi" w:hAnsiTheme="majorHAnsi" w:cstheme="majorHAnsi"/>
                      <w:sz w:val="23"/>
                      <w:szCs w:val="23"/>
                    </w:rPr>
                    <w:t xml:space="preserve">le premiazioni devono avvenire in un'area delimitata nella quale entrano solo gli atleti premiati e al massimo un accompagnatore dotato di mascherina. </w:t>
                  </w:r>
                </w:p>
                <w:p w14:paraId="496CEE97" w14:textId="77777777" w:rsidR="00142C11" w:rsidRPr="00285585" w:rsidRDefault="00142C11" w:rsidP="00142C11">
                  <w:pPr>
                    <w:pStyle w:val="Paragrafoelenco"/>
                    <w:numPr>
                      <w:ilvl w:val="0"/>
                      <w:numId w:val="28"/>
                    </w:numPr>
                    <w:ind w:right="493"/>
                    <w:jc w:val="both"/>
                    <w:rPr>
                      <w:rFonts w:asciiTheme="majorHAnsi" w:hAnsiTheme="majorHAnsi" w:cstheme="majorHAnsi"/>
                      <w:sz w:val="23"/>
                      <w:szCs w:val="23"/>
                    </w:rPr>
                  </w:pPr>
                  <w:r w:rsidRPr="005A6110">
                    <w:rPr>
                      <w:rFonts w:asciiTheme="majorHAnsi" w:hAnsiTheme="majorHAnsi" w:cstheme="majorHAnsi"/>
                      <w:sz w:val="23"/>
                      <w:szCs w:val="23"/>
                    </w:rPr>
                    <w:t xml:space="preserve">Vanno </w:t>
                  </w:r>
                  <w:r w:rsidRPr="00285585">
                    <w:rPr>
                      <w:rFonts w:asciiTheme="majorHAnsi" w:hAnsiTheme="majorHAnsi" w:cstheme="majorHAnsi"/>
                      <w:sz w:val="23"/>
                      <w:szCs w:val="23"/>
                    </w:rPr>
                    <w:t xml:space="preserve">rispettate le distanze interpersonali di 1 metro. </w:t>
                  </w:r>
                </w:p>
                <w:p w14:paraId="1A4DA37B" w14:textId="7A69735D" w:rsidR="00142C11" w:rsidRPr="00285585" w:rsidRDefault="00142C11" w:rsidP="00142C11">
                  <w:pPr>
                    <w:pStyle w:val="Paragrafoelenco"/>
                    <w:numPr>
                      <w:ilvl w:val="0"/>
                      <w:numId w:val="28"/>
                    </w:numPr>
                    <w:ind w:right="493"/>
                    <w:jc w:val="both"/>
                    <w:rPr>
                      <w:rFonts w:asciiTheme="majorHAnsi" w:hAnsiTheme="majorHAnsi" w:cstheme="majorHAnsi"/>
                      <w:sz w:val="23"/>
                      <w:szCs w:val="23"/>
                    </w:rPr>
                  </w:pPr>
                  <w:r w:rsidRPr="00285585">
                    <w:rPr>
                      <w:rFonts w:asciiTheme="majorHAnsi" w:hAnsiTheme="majorHAnsi" w:cstheme="majorHAnsi"/>
                      <w:sz w:val="23"/>
                      <w:szCs w:val="23"/>
                    </w:rPr>
                    <w:t>Le premiazioni</w:t>
                  </w:r>
                  <w:r w:rsidR="0000779E" w:rsidRPr="00285585">
                    <w:rPr>
                      <w:rFonts w:asciiTheme="majorHAnsi" w:hAnsiTheme="majorHAnsi" w:cstheme="majorHAnsi"/>
                      <w:sz w:val="23"/>
                      <w:szCs w:val="23"/>
                    </w:rPr>
                    <w:t>, per evitare assembramenti,</w:t>
                  </w:r>
                  <w:r w:rsidRPr="00285585">
                    <w:rPr>
                      <w:rFonts w:asciiTheme="majorHAnsi" w:hAnsiTheme="majorHAnsi" w:cstheme="majorHAnsi"/>
                      <w:sz w:val="23"/>
                      <w:szCs w:val="23"/>
                    </w:rPr>
                    <w:t xml:space="preserve"> </w:t>
                  </w:r>
                  <w:r w:rsidR="0000779E" w:rsidRPr="00285585">
                    <w:rPr>
                      <w:rFonts w:asciiTheme="majorHAnsi" w:hAnsiTheme="majorHAnsi" w:cstheme="majorHAnsi"/>
                      <w:sz w:val="23"/>
                      <w:szCs w:val="23"/>
                    </w:rPr>
                    <w:t>devono essere</w:t>
                  </w:r>
                  <w:r w:rsidRPr="00285585">
                    <w:rPr>
                      <w:rFonts w:asciiTheme="majorHAnsi" w:hAnsiTheme="majorHAnsi" w:cstheme="majorHAnsi"/>
                      <w:sz w:val="23"/>
                      <w:szCs w:val="23"/>
                    </w:rPr>
                    <w:t xml:space="preserve"> suddivise per ciascuna categoria o dopo ogni gara. </w:t>
                  </w:r>
                  <w:r w:rsidR="0000779E" w:rsidRPr="00285585">
                    <w:rPr>
                      <w:rFonts w:asciiTheme="majorHAnsi" w:hAnsiTheme="majorHAnsi" w:cstheme="majorHAnsi"/>
                      <w:sz w:val="23"/>
                      <w:szCs w:val="23"/>
                    </w:rPr>
                    <w:t xml:space="preserve">Non sono da prevedersi premiazioni in unica sessione a fine </w:t>
                  </w:r>
                  <w:r w:rsidR="008935DA" w:rsidRPr="00285585">
                    <w:rPr>
                      <w:rFonts w:asciiTheme="majorHAnsi" w:hAnsiTheme="majorHAnsi" w:cstheme="majorHAnsi"/>
                      <w:sz w:val="23"/>
                      <w:szCs w:val="23"/>
                    </w:rPr>
                    <w:t>gare</w:t>
                  </w:r>
                  <w:r w:rsidR="0000779E" w:rsidRPr="00285585">
                    <w:rPr>
                      <w:rFonts w:asciiTheme="majorHAnsi" w:hAnsiTheme="majorHAnsi" w:cstheme="majorHAnsi"/>
                      <w:sz w:val="23"/>
                      <w:szCs w:val="23"/>
                    </w:rPr>
                    <w:t>.</w:t>
                  </w:r>
                </w:p>
                <w:p w14:paraId="2F8566CC" w14:textId="77777777" w:rsidR="00142C11" w:rsidRPr="005A6110" w:rsidRDefault="00142C11" w:rsidP="00142C11">
                  <w:pPr>
                    <w:pStyle w:val="Paragrafoelenco"/>
                    <w:numPr>
                      <w:ilvl w:val="0"/>
                      <w:numId w:val="28"/>
                    </w:numPr>
                    <w:ind w:right="493"/>
                    <w:jc w:val="both"/>
                    <w:rPr>
                      <w:rFonts w:asciiTheme="majorHAnsi" w:hAnsiTheme="majorHAnsi" w:cstheme="majorHAnsi"/>
                      <w:sz w:val="23"/>
                      <w:szCs w:val="23"/>
                    </w:rPr>
                  </w:pPr>
                  <w:r w:rsidRPr="00285585">
                    <w:rPr>
                      <w:rFonts w:asciiTheme="majorHAnsi" w:hAnsiTheme="majorHAnsi" w:cstheme="majorHAnsi"/>
                      <w:sz w:val="23"/>
                      <w:szCs w:val="23"/>
                    </w:rPr>
                    <w:t xml:space="preserve">L'atleta premiato prende direttamente la medaglia dal vassoio che gli verrà passato da un'inserviente dotato di mascherina </w:t>
                  </w:r>
                  <w:r w:rsidRPr="005A6110">
                    <w:rPr>
                      <w:rFonts w:asciiTheme="majorHAnsi" w:hAnsiTheme="majorHAnsi" w:cstheme="majorHAnsi"/>
                      <w:sz w:val="23"/>
                      <w:szCs w:val="23"/>
                    </w:rPr>
                    <w:t>per portarla al collo.</w:t>
                  </w:r>
                </w:p>
                <w:p w14:paraId="40AC6EDF" w14:textId="64F2DB02" w:rsidR="00BC1907" w:rsidRPr="005A6110" w:rsidRDefault="00142C11" w:rsidP="00142C11">
                  <w:pPr>
                    <w:pStyle w:val="Default"/>
                    <w:numPr>
                      <w:ilvl w:val="0"/>
                      <w:numId w:val="28"/>
                    </w:numPr>
                    <w:ind w:right="493"/>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Vietate strette di mano e abbracci.</w:t>
                  </w:r>
                </w:p>
              </w:tc>
            </w:tr>
          </w:tbl>
          <w:p w14:paraId="0FED7C3F" w14:textId="77777777" w:rsidR="00047A74" w:rsidRPr="005A6110" w:rsidRDefault="00047A74" w:rsidP="00BC1907">
            <w:pPr>
              <w:rPr>
                <w:rFonts w:asciiTheme="majorHAnsi" w:hAnsiTheme="majorHAnsi" w:cstheme="majorHAnsi"/>
                <w:sz w:val="16"/>
                <w:szCs w:val="16"/>
              </w:rPr>
            </w:pPr>
          </w:p>
          <w:p w14:paraId="676FF7D0" w14:textId="77777777" w:rsidR="0093509F" w:rsidRPr="005A6110" w:rsidRDefault="0093509F" w:rsidP="00BC1907">
            <w:pPr>
              <w:rPr>
                <w:rFonts w:asciiTheme="majorHAnsi" w:hAnsiTheme="majorHAnsi" w:cstheme="majorHAnsi"/>
                <w:sz w:val="16"/>
                <w:szCs w:val="16"/>
              </w:rPr>
            </w:pPr>
          </w:p>
          <w:tbl>
            <w:tblPr>
              <w:tblStyle w:val="Grigliatabellachiara1"/>
              <w:tblW w:w="10230" w:type="dxa"/>
              <w:tblLook w:val="04A0" w:firstRow="1" w:lastRow="0" w:firstColumn="1" w:lastColumn="0" w:noHBand="0" w:noVBand="1"/>
            </w:tblPr>
            <w:tblGrid>
              <w:gridCol w:w="10230"/>
            </w:tblGrid>
            <w:tr w:rsidR="005A6110" w:rsidRPr="005A6110" w14:paraId="3106AF6B" w14:textId="77777777" w:rsidTr="00E15595">
              <w:trPr>
                <w:trHeight w:val="454"/>
              </w:trPr>
              <w:tc>
                <w:tcPr>
                  <w:tcW w:w="10230" w:type="dxa"/>
                  <w:tcBorders>
                    <w:bottom w:val="single" w:sz="4" w:space="0" w:color="BFBFBF" w:themeColor="background1" w:themeShade="BF"/>
                  </w:tcBorders>
                  <w:shd w:val="clear" w:color="auto" w:fill="F2F2F2" w:themeFill="background1" w:themeFillShade="F2"/>
                  <w:vAlign w:val="center"/>
                </w:tcPr>
                <w:p w14:paraId="5223587E" w14:textId="5AD7693A" w:rsidR="00BC1907" w:rsidRPr="005A6110" w:rsidRDefault="00BC1907" w:rsidP="00142C11">
                  <w:pPr>
                    <w:pStyle w:val="Paragrafoelenco"/>
                    <w:numPr>
                      <w:ilvl w:val="0"/>
                      <w:numId w:val="9"/>
                    </w:numPr>
                    <w:ind w:right="351"/>
                    <w:jc w:val="center"/>
                    <w:rPr>
                      <w:rFonts w:asciiTheme="minorHAnsi" w:hAnsiTheme="minorHAnsi" w:cstheme="minorHAnsi"/>
                      <w:b/>
                      <w:sz w:val="26"/>
                      <w:szCs w:val="26"/>
                    </w:rPr>
                  </w:pPr>
                  <w:r w:rsidRPr="005A6110">
                    <w:rPr>
                      <w:rFonts w:asciiTheme="minorHAnsi" w:hAnsiTheme="minorHAnsi" w:cstheme="minorHAnsi"/>
                      <w:b/>
                      <w:sz w:val="26"/>
                      <w:szCs w:val="26"/>
                    </w:rPr>
                    <w:t>SOCCORSO IN ACQUA</w:t>
                  </w:r>
                </w:p>
              </w:tc>
            </w:tr>
            <w:tr w:rsidR="005A6110" w:rsidRPr="005A6110" w14:paraId="099B05B2" w14:textId="77777777" w:rsidTr="00E15595">
              <w:trPr>
                <w:trHeight w:val="782"/>
              </w:trPr>
              <w:tc>
                <w:tcPr>
                  <w:tcW w:w="10230" w:type="dxa"/>
                  <w:tcBorders>
                    <w:bottom w:val="single" w:sz="4" w:space="0" w:color="BFBFBF" w:themeColor="background1" w:themeShade="BF"/>
                  </w:tcBorders>
                  <w:vAlign w:val="center"/>
                </w:tcPr>
                <w:p w14:paraId="688466F2" w14:textId="77777777" w:rsidR="00BC1907" w:rsidRPr="005A6110" w:rsidRDefault="00BC1907" w:rsidP="00BC1907">
                  <w:pPr>
                    <w:jc w:val="both"/>
                    <w:rPr>
                      <w:rFonts w:asciiTheme="majorHAnsi" w:hAnsiTheme="majorHAnsi" w:cstheme="majorHAnsi"/>
                      <w:sz w:val="4"/>
                      <w:szCs w:val="4"/>
                    </w:rPr>
                  </w:pPr>
                </w:p>
                <w:p w14:paraId="2C9A8446" w14:textId="5A1B63D4" w:rsidR="00142C11" w:rsidRPr="005A6110" w:rsidRDefault="00142C11" w:rsidP="00142C11">
                  <w:pPr>
                    <w:jc w:val="both"/>
                    <w:rPr>
                      <w:rFonts w:asciiTheme="majorHAnsi" w:hAnsiTheme="majorHAnsi" w:cstheme="majorHAnsi"/>
                      <w:sz w:val="23"/>
                      <w:szCs w:val="23"/>
                    </w:rPr>
                  </w:pPr>
                  <w:r w:rsidRPr="005A6110">
                    <w:rPr>
                      <w:rFonts w:asciiTheme="majorHAnsi" w:hAnsiTheme="majorHAnsi" w:cstheme="majorHAnsi"/>
                      <w:sz w:val="23"/>
                      <w:szCs w:val="23"/>
                    </w:rPr>
                    <w:t>Per il personale addetto al soccorso in acqua</w:t>
                  </w:r>
                  <w:r w:rsidR="00C95691" w:rsidRPr="005A6110">
                    <w:rPr>
                      <w:rFonts w:asciiTheme="majorHAnsi" w:hAnsiTheme="majorHAnsi" w:cstheme="majorHAnsi"/>
                      <w:sz w:val="23"/>
                      <w:szCs w:val="23"/>
                    </w:rPr>
                    <w:t xml:space="preserve"> per le gare di velocità</w:t>
                  </w:r>
                  <w:r w:rsidRPr="005A6110">
                    <w:rPr>
                      <w:rFonts w:asciiTheme="majorHAnsi" w:hAnsiTheme="majorHAnsi" w:cstheme="majorHAnsi"/>
                      <w:sz w:val="23"/>
                      <w:szCs w:val="23"/>
                    </w:rPr>
                    <w:t xml:space="preserve"> previsto utilizzo mascherina (FFP2 senza valvola), visiera e guanti</w:t>
                  </w:r>
                  <w:r w:rsidR="0000779E">
                    <w:rPr>
                      <w:rFonts w:asciiTheme="majorHAnsi" w:hAnsiTheme="majorHAnsi" w:cstheme="majorHAnsi"/>
                      <w:sz w:val="23"/>
                      <w:szCs w:val="23"/>
                    </w:rPr>
                    <w:t>.</w:t>
                  </w:r>
                </w:p>
                <w:p w14:paraId="7C712EF2" w14:textId="01E29336" w:rsidR="00B77150" w:rsidRPr="005A6110" w:rsidRDefault="00142C11" w:rsidP="00DB3BBD">
                  <w:pPr>
                    <w:pStyle w:val="Default"/>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Per gare canoa fluviale</w:t>
                  </w:r>
                  <w:r w:rsidR="00C95691" w:rsidRPr="005A6110">
                    <w:rPr>
                      <w:rFonts w:asciiTheme="majorHAnsi" w:hAnsiTheme="majorHAnsi" w:cstheme="majorHAnsi"/>
                      <w:color w:val="auto"/>
                      <w:sz w:val="23"/>
                      <w:szCs w:val="23"/>
                    </w:rPr>
                    <w:t xml:space="preserve"> e slalom: </w:t>
                  </w:r>
                  <w:r w:rsidRPr="005A6110">
                    <w:rPr>
                      <w:rFonts w:asciiTheme="majorHAnsi" w:hAnsiTheme="majorHAnsi" w:cstheme="majorHAnsi"/>
                      <w:color w:val="auto"/>
                      <w:sz w:val="23"/>
                      <w:szCs w:val="23"/>
                    </w:rPr>
                    <w:t>va privilegiato il salvataggio mediante canoa o rafting</w:t>
                  </w:r>
                  <w:r w:rsidR="00C95691" w:rsidRPr="005A6110">
                    <w:rPr>
                      <w:rFonts w:asciiTheme="majorHAnsi" w:hAnsiTheme="majorHAnsi" w:cstheme="majorHAnsi"/>
                      <w:color w:val="auto"/>
                      <w:sz w:val="23"/>
                      <w:szCs w:val="23"/>
                    </w:rPr>
                    <w:t xml:space="preserve">. Il </w:t>
                  </w:r>
                  <w:r w:rsidR="00B77150" w:rsidRPr="005A6110">
                    <w:rPr>
                      <w:rFonts w:asciiTheme="majorHAnsi" w:hAnsiTheme="majorHAnsi" w:cstheme="majorHAnsi"/>
                      <w:color w:val="auto"/>
                      <w:sz w:val="23"/>
                      <w:szCs w:val="23"/>
                    </w:rPr>
                    <w:t>OPSAV</w:t>
                  </w:r>
                  <w:r w:rsidR="00C95691" w:rsidRPr="005A6110">
                    <w:rPr>
                      <w:rFonts w:asciiTheme="majorHAnsi" w:hAnsiTheme="majorHAnsi" w:cstheme="majorHAnsi"/>
                      <w:color w:val="auto"/>
                      <w:sz w:val="23"/>
                      <w:szCs w:val="23"/>
                    </w:rPr>
                    <w:t xml:space="preserve"> indosserà gli indumenti in dotazione. Per il conduttore del </w:t>
                  </w:r>
                  <w:r w:rsidR="00B77150" w:rsidRPr="005A6110">
                    <w:rPr>
                      <w:rFonts w:asciiTheme="majorHAnsi" w:hAnsiTheme="majorHAnsi" w:cstheme="majorHAnsi"/>
                      <w:color w:val="auto"/>
                      <w:sz w:val="23"/>
                      <w:szCs w:val="23"/>
                    </w:rPr>
                    <w:t>Safaty kayak non necessari DPI</w:t>
                  </w:r>
                  <w:r w:rsidR="00C95691" w:rsidRPr="005A6110">
                    <w:rPr>
                      <w:rFonts w:asciiTheme="majorHAnsi" w:hAnsiTheme="majorHAnsi" w:cstheme="majorHAnsi"/>
                      <w:color w:val="auto"/>
                      <w:sz w:val="23"/>
                      <w:szCs w:val="23"/>
                    </w:rPr>
                    <w:t>.</w:t>
                  </w:r>
                </w:p>
                <w:p w14:paraId="4BACE464" w14:textId="77777777" w:rsidR="00C95691" w:rsidRPr="005A6110" w:rsidRDefault="00C95691" w:rsidP="00C95691">
                  <w:pPr>
                    <w:pStyle w:val="Default"/>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Gli interventi di salvataggio effettuati dovranno essere registrati con indicazione dell’atleta tratto in salvo e dei soccorritori coinvolti; i dati saranno raccolti unitamente ai moduli di autodichiarazione.</w:t>
                  </w:r>
                </w:p>
                <w:p w14:paraId="1158755C" w14:textId="45E2D5C8" w:rsidR="00DE7AD0" w:rsidRPr="005A6110" w:rsidRDefault="00DB3BBD" w:rsidP="00DB3BBD">
                  <w:pPr>
                    <w:pStyle w:val="Default"/>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 xml:space="preserve">In funzione delle condizioni dell’atleta soccorso il personale di salvataggio valuterà se fargli indossare la mascherina e quando. </w:t>
                  </w:r>
                </w:p>
              </w:tc>
            </w:tr>
          </w:tbl>
          <w:p w14:paraId="1B3624C7" w14:textId="77777777" w:rsidR="00BC1907" w:rsidRPr="005A6110" w:rsidRDefault="00BC1907" w:rsidP="00BC1907">
            <w:pPr>
              <w:rPr>
                <w:rFonts w:asciiTheme="majorHAnsi" w:hAnsiTheme="majorHAnsi" w:cstheme="majorHAnsi"/>
                <w:sz w:val="16"/>
                <w:szCs w:val="16"/>
              </w:rPr>
            </w:pPr>
          </w:p>
          <w:p w14:paraId="5FB620A3" w14:textId="4FED0F2D" w:rsidR="0080045E" w:rsidRPr="005A6110" w:rsidRDefault="0080045E">
            <w:pPr>
              <w:rPr>
                <w:rFonts w:asciiTheme="minorHAnsi" w:hAnsiTheme="minorHAnsi" w:cstheme="minorHAnsi"/>
                <w:b/>
                <w:bCs/>
                <w:caps/>
                <w:sz w:val="16"/>
                <w:szCs w:val="16"/>
              </w:rPr>
            </w:pPr>
          </w:p>
        </w:tc>
      </w:tr>
      <w:tr w:rsidR="005A6110" w:rsidRPr="005A6110" w14:paraId="43568832" w14:textId="77777777" w:rsidTr="00C15709">
        <w:trPr>
          <w:gridBefore w:val="1"/>
          <w:gridAfter w:val="1"/>
          <w:wBefore w:w="142" w:type="dxa"/>
          <w:wAfter w:w="284" w:type="dxa"/>
          <w:trHeight w:val="454"/>
        </w:trPr>
        <w:tc>
          <w:tcPr>
            <w:tcW w:w="10065" w:type="dxa"/>
            <w:shd w:val="clear" w:color="auto" w:fill="F2F2F2" w:themeFill="background1" w:themeFillShade="F2"/>
            <w:vAlign w:val="center"/>
          </w:tcPr>
          <w:p w14:paraId="7C722DDE" w14:textId="77777777" w:rsidR="00E83D64" w:rsidRPr="005A6110" w:rsidRDefault="008F1A98">
            <w:pPr>
              <w:pStyle w:val="Paragrafoelenco"/>
              <w:numPr>
                <w:ilvl w:val="0"/>
                <w:numId w:val="9"/>
              </w:numPr>
              <w:jc w:val="center"/>
              <w:rPr>
                <w:rFonts w:asciiTheme="minorHAnsi" w:hAnsiTheme="minorHAnsi" w:cstheme="minorHAnsi"/>
                <w:b/>
                <w:bCs/>
                <w:caps/>
                <w:sz w:val="26"/>
                <w:szCs w:val="26"/>
              </w:rPr>
            </w:pPr>
            <w:r w:rsidRPr="005A6110">
              <w:rPr>
                <w:rFonts w:asciiTheme="minorHAnsi" w:hAnsiTheme="minorHAnsi" w:cstheme="minorHAnsi"/>
                <w:b/>
                <w:bCs/>
                <w:caps/>
                <w:sz w:val="26"/>
                <w:szCs w:val="26"/>
              </w:rPr>
              <w:lastRenderedPageBreak/>
              <w:t xml:space="preserve">Pulizia e sanificazione </w:t>
            </w:r>
          </w:p>
        </w:tc>
      </w:tr>
      <w:tr w:rsidR="005A6110" w:rsidRPr="005A6110" w14:paraId="782B2BB5" w14:textId="77777777" w:rsidTr="00C15709">
        <w:trPr>
          <w:gridBefore w:val="1"/>
          <w:gridAfter w:val="1"/>
          <w:wBefore w:w="142" w:type="dxa"/>
          <w:wAfter w:w="284" w:type="dxa"/>
          <w:trHeight w:val="1852"/>
        </w:trPr>
        <w:tc>
          <w:tcPr>
            <w:tcW w:w="10065" w:type="dxa"/>
          </w:tcPr>
          <w:p w14:paraId="318EA461" w14:textId="06498558" w:rsidR="00E83D64" w:rsidRPr="005A6110" w:rsidRDefault="008F1A98">
            <w:pPr>
              <w:jc w:val="both"/>
              <w:rPr>
                <w:rFonts w:asciiTheme="majorHAnsi" w:hAnsiTheme="majorHAnsi" w:cstheme="majorHAnsi"/>
                <w:sz w:val="23"/>
                <w:szCs w:val="23"/>
              </w:rPr>
            </w:pPr>
            <w:r w:rsidRPr="005A6110">
              <w:rPr>
                <w:rFonts w:asciiTheme="majorHAnsi" w:hAnsiTheme="majorHAnsi" w:cstheme="majorHAnsi"/>
                <w:sz w:val="23"/>
                <w:szCs w:val="23"/>
              </w:rPr>
              <w:t xml:space="preserve">La pulizia e la sanificazione dei locali sono le azioni fondamentali che, </w:t>
            </w:r>
            <w:r w:rsidRPr="005A6110">
              <w:rPr>
                <w:rFonts w:asciiTheme="majorHAnsi" w:hAnsiTheme="majorHAnsi" w:cstheme="majorHAnsi"/>
                <w:sz w:val="23"/>
                <w:szCs w:val="23"/>
                <w:u w:val="single"/>
              </w:rPr>
              <w:t>insieme al distanziamento interpersonale</w:t>
            </w:r>
            <w:r w:rsidRPr="005A6110">
              <w:rPr>
                <w:rFonts w:asciiTheme="majorHAnsi" w:hAnsiTheme="majorHAnsi" w:cstheme="majorHAnsi"/>
                <w:sz w:val="23"/>
                <w:szCs w:val="23"/>
              </w:rPr>
              <w:t>, possono evitare la diffusione del virus.</w:t>
            </w:r>
          </w:p>
          <w:p w14:paraId="4D8D25AF" w14:textId="3AEB8490" w:rsidR="00014C1E" w:rsidRPr="005A6110" w:rsidRDefault="00014C1E">
            <w:pPr>
              <w:jc w:val="both"/>
              <w:rPr>
                <w:rFonts w:asciiTheme="majorHAnsi" w:hAnsiTheme="majorHAnsi" w:cstheme="majorHAnsi"/>
                <w:sz w:val="23"/>
                <w:szCs w:val="23"/>
              </w:rPr>
            </w:pPr>
          </w:p>
          <w:p w14:paraId="784967EB" w14:textId="43AB0962" w:rsidR="00014C1E" w:rsidRPr="005A6110" w:rsidRDefault="00014C1E">
            <w:pPr>
              <w:jc w:val="both"/>
              <w:rPr>
                <w:rFonts w:asciiTheme="majorHAnsi" w:hAnsiTheme="majorHAnsi" w:cstheme="majorHAnsi"/>
                <w:sz w:val="23"/>
                <w:szCs w:val="23"/>
              </w:rPr>
            </w:pPr>
            <w:r w:rsidRPr="005A6110">
              <w:rPr>
                <w:rFonts w:asciiTheme="majorHAnsi" w:hAnsiTheme="majorHAnsi" w:cstheme="majorHAnsi"/>
                <w:sz w:val="23"/>
                <w:szCs w:val="23"/>
              </w:rPr>
              <w:t>Il Comitato Organizzatore assicura la pulizia, la disinfezione e la sanificazione periodica di tutti i locali e delle aree interessate dalla manifestazione sportiva.</w:t>
            </w:r>
          </w:p>
          <w:p w14:paraId="543304C5" w14:textId="77777777" w:rsidR="00014C1E" w:rsidRPr="005A6110" w:rsidRDefault="00014C1E">
            <w:pPr>
              <w:jc w:val="both"/>
              <w:rPr>
                <w:rFonts w:asciiTheme="majorHAnsi" w:hAnsiTheme="majorHAnsi" w:cstheme="majorHAnsi"/>
                <w:sz w:val="23"/>
                <w:szCs w:val="23"/>
              </w:rPr>
            </w:pPr>
          </w:p>
          <w:p w14:paraId="4844EA0A" w14:textId="2632CF5A" w:rsidR="00E83D64" w:rsidRPr="005A6110" w:rsidRDefault="008F1A98">
            <w:pPr>
              <w:jc w:val="both"/>
              <w:rPr>
                <w:rFonts w:asciiTheme="majorHAnsi" w:hAnsiTheme="majorHAnsi" w:cstheme="majorHAnsi"/>
                <w:sz w:val="23"/>
                <w:szCs w:val="23"/>
              </w:rPr>
            </w:pPr>
            <w:r w:rsidRPr="005A6110">
              <w:rPr>
                <w:rFonts w:asciiTheme="majorHAnsi" w:hAnsiTheme="majorHAnsi" w:cstheme="majorHAnsi"/>
                <w:sz w:val="23"/>
                <w:szCs w:val="23"/>
              </w:rPr>
              <w:t xml:space="preserve">Con riferimento alla </w:t>
            </w:r>
            <w:r w:rsidRPr="005A6110">
              <w:rPr>
                <w:rFonts w:asciiTheme="majorHAnsi" w:hAnsiTheme="majorHAnsi" w:cstheme="majorHAnsi"/>
                <w:caps/>
                <w:sz w:val="23"/>
                <w:szCs w:val="23"/>
              </w:rPr>
              <w:t>pulizia</w:t>
            </w:r>
            <w:r w:rsidRPr="005A6110">
              <w:rPr>
                <w:rFonts w:asciiTheme="majorHAnsi" w:hAnsiTheme="majorHAnsi" w:cstheme="majorHAnsi"/>
                <w:sz w:val="23"/>
                <w:szCs w:val="23"/>
              </w:rPr>
              <w:t xml:space="preserve">, con </w:t>
            </w:r>
            <w:r w:rsidRPr="005A6110">
              <w:rPr>
                <w:rFonts w:asciiTheme="majorHAnsi" w:hAnsiTheme="majorHAnsi" w:cstheme="majorHAnsi"/>
                <w:iCs/>
                <w:sz w:val="23"/>
                <w:szCs w:val="23"/>
              </w:rPr>
              <w:t>utilizzo di detergenti con funzione disinfettante provvisti di autorizzazione/registrazione rilasciata dal Ministero della Salute,</w:t>
            </w:r>
            <w:r w:rsidRPr="005A6110">
              <w:rPr>
                <w:rFonts w:asciiTheme="majorHAnsi" w:hAnsiTheme="majorHAnsi" w:cstheme="majorHAnsi"/>
                <w:sz w:val="23"/>
                <w:szCs w:val="23"/>
              </w:rPr>
              <w:t xml:space="preserve"> si dispone quanto segue</w:t>
            </w:r>
            <w:r w:rsidR="00014C1E" w:rsidRPr="005A6110">
              <w:rPr>
                <w:rFonts w:asciiTheme="majorHAnsi" w:hAnsiTheme="majorHAnsi" w:cstheme="majorHAnsi"/>
                <w:sz w:val="23"/>
                <w:szCs w:val="23"/>
              </w:rPr>
              <w:t>.</w:t>
            </w:r>
          </w:p>
          <w:p w14:paraId="4674569A" w14:textId="77777777" w:rsidR="00E83D64" w:rsidRPr="005A6110" w:rsidRDefault="00E83D64" w:rsidP="00047A74">
            <w:pPr>
              <w:jc w:val="both"/>
              <w:rPr>
                <w:rFonts w:asciiTheme="majorHAnsi" w:hAnsiTheme="majorHAnsi" w:cstheme="majorHAnsi"/>
                <w:iCs/>
                <w:sz w:val="23"/>
                <w:szCs w:val="23"/>
              </w:rPr>
            </w:pPr>
          </w:p>
        </w:tc>
      </w:tr>
      <w:tr w:rsidR="005A6110" w:rsidRPr="005A6110" w14:paraId="1AD461E1" w14:textId="77777777" w:rsidTr="00C15709">
        <w:trPr>
          <w:gridBefore w:val="1"/>
          <w:gridAfter w:val="1"/>
          <w:wBefore w:w="142" w:type="dxa"/>
          <w:wAfter w:w="284" w:type="dxa"/>
          <w:trHeight w:val="1221"/>
        </w:trPr>
        <w:tc>
          <w:tcPr>
            <w:tcW w:w="10065" w:type="dxa"/>
          </w:tcPr>
          <w:p w14:paraId="2B38AFD3" w14:textId="740887EA" w:rsidR="00E83D64" w:rsidRPr="005A6110" w:rsidRDefault="008F1A98" w:rsidP="00DB3BBD">
            <w:pPr>
              <w:pStyle w:val="Paragrafoelenco"/>
              <w:numPr>
                <w:ilvl w:val="0"/>
                <w:numId w:val="13"/>
              </w:numPr>
              <w:ind w:left="317" w:hanging="284"/>
              <w:jc w:val="both"/>
              <w:rPr>
                <w:rFonts w:asciiTheme="majorHAnsi" w:hAnsiTheme="majorHAnsi" w:cstheme="majorHAnsi"/>
                <w:iCs/>
                <w:sz w:val="23"/>
                <w:szCs w:val="23"/>
                <w:u w:val="single"/>
              </w:rPr>
            </w:pPr>
            <w:r w:rsidRPr="005A6110">
              <w:rPr>
                <w:rFonts w:asciiTheme="majorHAnsi" w:hAnsiTheme="majorHAnsi" w:cstheme="majorHAnsi"/>
                <w:iCs/>
                <w:sz w:val="23"/>
                <w:szCs w:val="23"/>
                <w:u w:val="single"/>
              </w:rPr>
              <w:t xml:space="preserve">Attrezzature </w:t>
            </w:r>
            <w:r w:rsidR="00D94D00" w:rsidRPr="005A6110">
              <w:rPr>
                <w:rFonts w:asciiTheme="majorHAnsi" w:hAnsiTheme="majorHAnsi" w:cstheme="majorHAnsi"/>
                <w:iCs/>
                <w:sz w:val="23"/>
                <w:szCs w:val="23"/>
                <w:u w:val="single"/>
              </w:rPr>
              <w:t xml:space="preserve">sportive </w:t>
            </w:r>
            <w:r w:rsidR="00047A74" w:rsidRPr="005A6110">
              <w:rPr>
                <w:rFonts w:asciiTheme="majorHAnsi" w:hAnsiTheme="majorHAnsi" w:cstheme="majorHAnsi"/>
                <w:iCs/>
                <w:sz w:val="23"/>
                <w:szCs w:val="23"/>
              </w:rPr>
              <w:t>il materiale nautico deve essere disinfettato prima della partenza dalla sede della Società partecipante</w:t>
            </w:r>
            <w:r w:rsidR="00DE06C2" w:rsidRPr="005A6110">
              <w:rPr>
                <w:rFonts w:asciiTheme="majorHAnsi" w:hAnsiTheme="majorHAnsi" w:cstheme="majorHAnsi"/>
                <w:sz w:val="23"/>
                <w:szCs w:val="23"/>
              </w:rPr>
              <w:t xml:space="preserve">. </w:t>
            </w:r>
            <w:r w:rsidRPr="005A6110">
              <w:rPr>
                <w:rFonts w:asciiTheme="majorHAnsi" w:hAnsiTheme="majorHAnsi" w:cstheme="majorHAnsi"/>
                <w:iCs/>
                <w:sz w:val="23"/>
                <w:szCs w:val="23"/>
              </w:rPr>
              <w:t xml:space="preserve"> </w:t>
            </w:r>
            <w:r w:rsidR="00047A74" w:rsidRPr="005A6110">
              <w:rPr>
                <w:rFonts w:asciiTheme="majorHAnsi" w:hAnsiTheme="majorHAnsi" w:cstheme="majorHAnsi"/>
                <w:iCs/>
                <w:sz w:val="23"/>
                <w:szCs w:val="23"/>
              </w:rPr>
              <w:t>In caso di condivisione di materiale durante la gara occorre provvedere alla disinfezione</w:t>
            </w:r>
            <w:r w:rsidR="00DB3BBD" w:rsidRPr="005A6110">
              <w:rPr>
                <w:rFonts w:asciiTheme="majorHAnsi" w:hAnsiTheme="majorHAnsi" w:cstheme="majorHAnsi"/>
                <w:iCs/>
                <w:sz w:val="23"/>
                <w:szCs w:val="23"/>
              </w:rPr>
              <w:t xml:space="preserve"> dopo ogni uso</w:t>
            </w:r>
            <w:r w:rsidR="00047A74" w:rsidRPr="005A6110">
              <w:rPr>
                <w:rFonts w:asciiTheme="majorHAnsi" w:hAnsiTheme="majorHAnsi" w:cstheme="majorHAnsi"/>
                <w:iCs/>
                <w:sz w:val="23"/>
                <w:szCs w:val="23"/>
              </w:rPr>
              <w:t>, a cura della Società partecipante.</w:t>
            </w:r>
            <w:r w:rsidR="0080045E" w:rsidRPr="005A6110">
              <w:rPr>
                <w:rFonts w:asciiTheme="majorHAnsi" w:hAnsiTheme="majorHAnsi" w:cstheme="majorHAnsi"/>
                <w:iCs/>
                <w:sz w:val="23"/>
                <w:szCs w:val="23"/>
              </w:rPr>
              <w:t xml:space="preserve"> Per la canoa polo necessaria disinfezione al termine di ciascuna partita di tutto il materiale (canoa, pagaia, caschetto, copripozzetto, salvagente).</w:t>
            </w:r>
          </w:p>
          <w:p w14:paraId="38BDE8E0" w14:textId="77777777" w:rsidR="00496AFD" w:rsidRPr="005A6110" w:rsidRDefault="00496AFD" w:rsidP="00496AFD">
            <w:pPr>
              <w:pStyle w:val="Paragrafoelenco"/>
              <w:ind w:left="317"/>
              <w:rPr>
                <w:rFonts w:asciiTheme="majorHAnsi" w:hAnsiTheme="majorHAnsi" w:cstheme="majorHAnsi"/>
                <w:iCs/>
                <w:sz w:val="23"/>
                <w:szCs w:val="23"/>
                <w:u w:val="single"/>
              </w:rPr>
            </w:pPr>
          </w:p>
          <w:p w14:paraId="689BAE31" w14:textId="23BEE58B" w:rsidR="00E83D64" w:rsidRPr="005A6110" w:rsidRDefault="008F1A98">
            <w:pPr>
              <w:pStyle w:val="Paragrafoelenco"/>
              <w:numPr>
                <w:ilvl w:val="0"/>
                <w:numId w:val="13"/>
              </w:numPr>
              <w:ind w:left="317" w:hanging="284"/>
              <w:jc w:val="both"/>
              <w:rPr>
                <w:rFonts w:asciiTheme="majorHAnsi" w:hAnsiTheme="majorHAnsi" w:cstheme="majorHAnsi"/>
                <w:iCs/>
                <w:sz w:val="23"/>
                <w:szCs w:val="23"/>
                <w:u w:val="single"/>
              </w:rPr>
            </w:pPr>
            <w:r w:rsidRPr="005A6110">
              <w:rPr>
                <w:rFonts w:asciiTheme="majorHAnsi" w:hAnsiTheme="majorHAnsi" w:cstheme="majorHAnsi"/>
                <w:iCs/>
                <w:sz w:val="23"/>
                <w:szCs w:val="23"/>
                <w:u w:val="single"/>
              </w:rPr>
              <w:t>Locali comuni, porte, servizi igienici,</w:t>
            </w:r>
            <w:r w:rsidRPr="005A6110">
              <w:rPr>
                <w:rFonts w:asciiTheme="majorHAnsi" w:hAnsiTheme="majorHAnsi" w:cstheme="majorHAnsi"/>
                <w:iCs/>
                <w:sz w:val="23"/>
                <w:szCs w:val="23"/>
              </w:rPr>
              <w:t xml:space="preserve">  </w:t>
            </w:r>
            <w:r w:rsidR="00047A74" w:rsidRPr="005A6110">
              <w:rPr>
                <w:rFonts w:asciiTheme="majorHAnsi" w:hAnsiTheme="majorHAnsi" w:cstheme="majorHAnsi"/>
                <w:sz w:val="23"/>
                <w:szCs w:val="23"/>
              </w:rPr>
              <w:t>Il Comitato Organizzatore</w:t>
            </w:r>
            <w:r w:rsidRPr="005A6110">
              <w:rPr>
                <w:rFonts w:asciiTheme="majorHAnsi" w:hAnsiTheme="majorHAnsi" w:cstheme="majorHAnsi"/>
                <w:sz w:val="23"/>
                <w:szCs w:val="23"/>
              </w:rPr>
              <w:t xml:space="preserve"> dedicherà particolare attenzione alla pulizia dei locali comuni (</w:t>
            </w:r>
            <w:r w:rsidR="00D94D00" w:rsidRPr="005A6110">
              <w:rPr>
                <w:rFonts w:asciiTheme="majorHAnsi" w:hAnsiTheme="majorHAnsi" w:cstheme="majorHAnsi"/>
                <w:sz w:val="23"/>
                <w:szCs w:val="23"/>
              </w:rPr>
              <w:t>s</w:t>
            </w:r>
            <w:r w:rsidR="00047A74" w:rsidRPr="005A6110">
              <w:rPr>
                <w:rFonts w:asciiTheme="majorHAnsi" w:hAnsiTheme="majorHAnsi" w:cstheme="majorHAnsi"/>
                <w:sz w:val="23"/>
                <w:szCs w:val="23"/>
              </w:rPr>
              <w:t xml:space="preserve">ervizi igienici, postazioni arrivo se al chiuso, </w:t>
            </w:r>
            <w:r w:rsidRPr="005A6110">
              <w:rPr>
                <w:rFonts w:asciiTheme="majorHAnsi" w:hAnsiTheme="majorHAnsi" w:cstheme="majorHAnsi"/>
                <w:sz w:val="23"/>
                <w:szCs w:val="23"/>
              </w:rPr>
              <w:t xml:space="preserve">ecc.) e delle installazioni (porte, mancorrenti, finestre, </w:t>
            </w:r>
            <w:r w:rsidR="00667BA8" w:rsidRPr="005A6110">
              <w:rPr>
                <w:rFonts w:asciiTheme="majorHAnsi" w:hAnsiTheme="majorHAnsi" w:cstheme="majorHAnsi"/>
                <w:sz w:val="23"/>
                <w:szCs w:val="23"/>
              </w:rPr>
              <w:t>maniglie, panche, appendini, rubinetti, lavandini, wc, sedie</w:t>
            </w:r>
            <w:r w:rsidRPr="005A6110">
              <w:rPr>
                <w:rFonts w:asciiTheme="majorHAnsi" w:hAnsiTheme="majorHAnsi" w:cstheme="majorHAnsi"/>
                <w:sz w:val="23"/>
                <w:szCs w:val="23"/>
              </w:rPr>
              <w:t>) dove maggiore è la frequenza ovvero la possibilità di contatto. Tutt</w:t>
            </w:r>
            <w:r w:rsidR="00D94D00" w:rsidRPr="005A6110">
              <w:rPr>
                <w:rFonts w:asciiTheme="majorHAnsi" w:hAnsiTheme="majorHAnsi" w:cstheme="majorHAnsi"/>
                <w:sz w:val="23"/>
                <w:szCs w:val="23"/>
              </w:rPr>
              <w:t xml:space="preserve">i i frequentatori saranno sensibilizzati </w:t>
            </w:r>
            <w:r w:rsidRPr="005A6110">
              <w:rPr>
                <w:rFonts w:asciiTheme="majorHAnsi" w:hAnsiTheme="majorHAnsi" w:cstheme="majorHAnsi"/>
                <w:sz w:val="23"/>
                <w:szCs w:val="23"/>
              </w:rPr>
              <w:t>sull’importanza di attenersi alle norme di comportamento igienico-sanitario per concorrere a mantenere la massima pulizia e salubrità di tali ambienti.</w:t>
            </w:r>
          </w:p>
          <w:p w14:paraId="4C90A34B" w14:textId="77777777" w:rsidR="00047A74" w:rsidRPr="005A6110" w:rsidRDefault="00047A74" w:rsidP="00047A74">
            <w:pPr>
              <w:pStyle w:val="Paragrafoelenco"/>
              <w:rPr>
                <w:rFonts w:asciiTheme="majorHAnsi" w:hAnsiTheme="majorHAnsi" w:cstheme="majorHAnsi"/>
                <w:iCs/>
                <w:sz w:val="23"/>
                <w:szCs w:val="23"/>
                <w:u w:val="single"/>
              </w:rPr>
            </w:pPr>
          </w:p>
          <w:p w14:paraId="6D78C0FD" w14:textId="78FB15C5" w:rsidR="00047A74" w:rsidRPr="005A6110" w:rsidRDefault="00047A74">
            <w:pPr>
              <w:pStyle w:val="Paragrafoelenco"/>
              <w:numPr>
                <w:ilvl w:val="0"/>
                <w:numId w:val="13"/>
              </w:numPr>
              <w:ind w:left="317" w:hanging="284"/>
              <w:jc w:val="both"/>
              <w:rPr>
                <w:rFonts w:asciiTheme="majorHAnsi" w:hAnsiTheme="majorHAnsi" w:cstheme="majorHAnsi"/>
                <w:iCs/>
                <w:sz w:val="23"/>
                <w:szCs w:val="23"/>
              </w:rPr>
            </w:pPr>
            <w:r w:rsidRPr="005A6110">
              <w:rPr>
                <w:rFonts w:asciiTheme="majorHAnsi" w:hAnsiTheme="majorHAnsi" w:cstheme="majorHAnsi"/>
                <w:iCs/>
                <w:sz w:val="23"/>
                <w:szCs w:val="23"/>
                <w:u w:val="single"/>
              </w:rPr>
              <w:t xml:space="preserve">I pontili </w:t>
            </w:r>
            <w:r w:rsidRPr="005A6110">
              <w:rPr>
                <w:rFonts w:asciiTheme="majorHAnsi" w:hAnsiTheme="majorHAnsi" w:cstheme="majorHAnsi"/>
                <w:iCs/>
                <w:sz w:val="23"/>
                <w:szCs w:val="23"/>
              </w:rPr>
              <w:t>dovranno essere disinfettati almeno due volte al giorno.</w:t>
            </w:r>
          </w:p>
          <w:p w14:paraId="5132B78D" w14:textId="77777777" w:rsidR="00DB3BBD" w:rsidRPr="005A6110" w:rsidRDefault="00DB3BBD" w:rsidP="00DB3BBD">
            <w:pPr>
              <w:pStyle w:val="Paragrafoelenco"/>
              <w:rPr>
                <w:rFonts w:asciiTheme="majorHAnsi" w:hAnsiTheme="majorHAnsi" w:cstheme="majorHAnsi"/>
                <w:iCs/>
                <w:sz w:val="23"/>
                <w:szCs w:val="23"/>
              </w:rPr>
            </w:pPr>
          </w:p>
          <w:p w14:paraId="7FF2B24B" w14:textId="3F1AE932" w:rsidR="00E83D64" w:rsidRPr="005A6110" w:rsidRDefault="00DB3BBD" w:rsidP="004F6135">
            <w:pPr>
              <w:jc w:val="both"/>
              <w:rPr>
                <w:rFonts w:asciiTheme="majorHAnsi" w:hAnsiTheme="majorHAnsi" w:cstheme="majorHAnsi"/>
                <w:sz w:val="23"/>
                <w:szCs w:val="23"/>
              </w:rPr>
            </w:pPr>
            <w:r w:rsidRPr="005A6110">
              <w:rPr>
                <w:rFonts w:asciiTheme="majorHAnsi" w:hAnsiTheme="majorHAnsi" w:cstheme="majorHAnsi"/>
                <w:iCs/>
                <w:sz w:val="23"/>
                <w:szCs w:val="23"/>
              </w:rPr>
              <w:t xml:space="preserve">Per la disinfezione è consigliato l’utilizzo di soluzioni </w:t>
            </w:r>
            <w:r w:rsidR="004F6135" w:rsidRPr="005A6110">
              <w:rPr>
                <w:rFonts w:asciiTheme="majorHAnsi" w:hAnsiTheme="majorHAnsi" w:cstheme="majorHAnsi"/>
                <w:iCs/>
                <w:sz w:val="23"/>
                <w:szCs w:val="23"/>
              </w:rPr>
              <w:t>di ipoclorito di sodio diluito allo 0,1% di cloro attivo (0,5% per i servizi igienici) distribuite con erogatori a bassa pressione, ad azionamento manuale. Nella disinfezione dei pontili prestare attenzione a limitarsi alla superficie del medesimo senza interessare lo specchio d’acqua.</w:t>
            </w:r>
          </w:p>
          <w:p w14:paraId="7296B616" w14:textId="728553F4" w:rsidR="00047A74" w:rsidRPr="005A6110" w:rsidRDefault="00047A74" w:rsidP="00142C11">
            <w:pPr>
              <w:rPr>
                <w:rFonts w:asciiTheme="majorHAnsi" w:hAnsiTheme="majorHAnsi" w:cstheme="majorHAnsi"/>
                <w:sz w:val="23"/>
                <w:szCs w:val="23"/>
              </w:rPr>
            </w:pPr>
          </w:p>
        </w:tc>
      </w:tr>
      <w:tr w:rsidR="005A6110" w:rsidRPr="005A6110" w14:paraId="06D4B5FD" w14:textId="77777777" w:rsidTr="00C15709">
        <w:trPr>
          <w:gridBefore w:val="1"/>
          <w:gridAfter w:val="1"/>
          <w:wBefore w:w="142" w:type="dxa"/>
          <w:wAfter w:w="284" w:type="dxa"/>
          <w:trHeight w:val="58"/>
        </w:trPr>
        <w:tc>
          <w:tcPr>
            <w:tcW w:w="10065" w:type="dxa"/>
            <w:tcBorders>
              <w:bottom w:val="single" w:sz="4" w:space="0" w:color="BFBFBF" w:themeColor="background1" w:themeShade="BF"/>
            </w:tcBorders>
          </w:tcPr>
          <w:p w14:paraId="60BBC030" w14:textId="77777777" w:rsidR="00E83D64" w:rsidRPr="005A6110" w:rsidRDefault="00E83D64">
            <w:pPr>
              <w:rPr>
                <w:rFonts w:asciiTheme="majorHAnsi" w:hAnsiTheme="majorHAnsi" w:cstheme="majorHAnsi"/>
                <w:bCs/>
                <w:sz w:val="4"/>
                <w:szCs w:val="4"/>
              </w:rPr>
            </w:pPr>
          </w:p>
          <w:p w14:paraId="1DC8EE45" w14:textId="6F1E060B" w:rsidR="00E83D64" w:rsidRPr="005A6110" w:rsidRDefault="008F1A98">
            <w:pPr>
              <w:jc w:val="both"/>
              <w:rPr>
                <w:rFonts w:asciiTheme="majorHAnsi" w:hAnsiTheme="majorHAnsi" w:cstheme="majorHAnsi"/>
                <w:i/>
                <w:sz w:val="23"/>
                <w:szCs w:val="23"/>
              </w:rPr>
            </w:pPr>
            <w:r w:rsidRPr="005A6110">
              <w:rPr>
                <w:rFonts w:asciiTheme="majorHAnsi" w:hAnsiTheme="majorHAnsi" w:cstheme="majorHAnsi"/>
                <w:bCs/>
                <w:sz w:val="23"/>
                <w:szCs w:val="23"/>
              </w:rPr>
              <w:t>Per quanto concerne la</w:t>
            </w:r>
            <w:r w:rsidRPr="005A6110">
              <w:rPr>
                <w:rFonts w:asciiTheme="majorHAnsi" w:hAnsiTheme="majorHAnsi" w:cstheme="majorHAnsi"/>
                <w:b/>
                <w:bCs/>
                <w:sz w:val="23"/>
                <w:szCs w:val="23"/>
              </w:rPr>
              <w:t xml:space="preserve"> </w:t>
            </w:r>
            <w:r w:rsidRPr="005A6110">
              <w:rPr>
                <w:rFonts w:asciiTheme="majorHAnsi" w:hAnsiTheme="majorHAnsi" w:cstheme="majorHAnsi"/>
                <w:b/>
                <w:bCs/>
                <w:caps/>
                <w:sz w:val="23"/>
                <w:szCs w:val="23"/>
              </w:rPr>
              <w:t xml:space="preserve">Sanificazione, </w:t>
            </w:r>
            <w:r w:rsidR="00607A70">
              <w:rPr>
                <w:rFonts w:asciiTheme="majorHAnsi" w:hAnsiTheme="majorHAnsi" w:cstheme="majorHAnsi"/>
                <w:bCs/>
                <w:sz w:val="23"/>
                <w:szCs w:val="23"/>
              </w:rPr>
              <w:t>il Comitato Organizzatore</w:t>
            </w:r>
            <w:r w:rsidRPr="005A6110">
              <w:rPr>
                <w:rFonts w:asciiTheme="majorHAnsi" w:hAnsiTheme="majorHAnsi" w:cstheme="majorHAnsi"/>
                <w:sz w:val="23"/>
                <w:szCs w:val="23"/>
              </w:rPr>
              <w:t xml:space="preserve"> procederà alle relative operazioni con il supporto di azienda specializzata</w:t>
            </w:r>
            <w:r w:rsidRPr="005A6110">
              <w:rPr>
                <w:rFonts w:asciiTheme="majorHAnsi" w:hAnsiTheme="majorHAnsi" w:cstheme="majorHAnsi"/>
                <w:i/>
                <w:sz w:val="23"/>
                <w:szCs w:val="23"/>
              </w:rPr>
              <w:t>:</w:t>
            </w:r>
          </w:p>
          <w:p w14:paraId="40699812" w14:textId="7E42A0A8" w:rsidR="00E83D64" w:rsidRPr="005A6110" w:rsidRDefault="008F1A98" w:rsidP="004804AD">
            <w:pPr>
              <w:pStyle w:val="Paragrafoelenco"/>
              <w:numPr>
                <w:ilvl w:val="3"/>
                <w:numId w:val="6"/>
              </w:numPr>
              <w:ind w:left="324" w:hanging="284"/>
              <w:jc w:val="both"/>
              <w:rPr>
                <w:rFonts w:asciiTheme="majorHAnsi" w:hAnsiTheme="majorHAnsi" w:cstheme="majorHAnsi"/>
                <w:i/>
                <w:sz w:val="23"/>
                <w:szCs w:val="23"/>
              </w:rPr>
            </w:pPr>
            <w:r w:rsidRPr="005A6110">
              <w:rPr>
                <w:rFonts w:asciiTheme="majorHAnsi" w:hAnsiTheme="majorHAnsi" w:cstheme="majorHAnsi"/>
                <w:sz w:val="23"/>
                <w:szCs w:val="23"/>
              </w:rPr>
              <w:t>nel rispetto di quanto previsto dalla circolare del Ministero della Salute n. 5443 del 27 febbraio 2020, espressamente richiamata nel Protocollo condiviso del 14 marzo 2020, qualora un caso conclamato di COVID19 abbia soggiornato nei loca</w:t>
            </w:r>
            <w:r w:rsidR="00285451" w:rsidRPr="005A6110">
              <w:rPr>
                <w:rFonts w:asciiTheme="majorHAnsi" w:hAnsiTheme="majorHAnsi" w:cstheme="majorHAnsi"/>
                <w:sz w:val="23"/>
                <w:szCs w:val="23"/>
              </w:rPr>
              <w:t>li dell’impianto sportivo.</w:t>
            </w:r>
          </w:p>
          <w:p w14:paraId="2DFBBD90" w14:textId="77777777" w:rsidR="00E83D64" w:rsidRPr="005A6110" w:rsidRDefault="00E83D64">
            <w:pPr>
              <w:pStyle w:val="Paragrafoelenco"/>
              <w:ind w:left="317"/>
              <w:jc w:val="both"/>
              <w:rPr>
                <w:rFonts w:asciiTheme="majorHAnsi" w:hAnsiTheme="majorHAnsi" w:cstheme="majorHAnsi"/>
                <w:i/>
                <w:sz w:val="6"/>
                <w:szCs w:val="6"/>
              </w:rPr>
            </w:pPr>
          </w:p>
          <w:p w14:paraId="2DA3FAAE" w14:textId="77777777" w:rsidR="00E83D64" w:rsidRPr="005A6110" w:rsidRDefault="00E83D64">
            <w:pPr>
              <w:pStyle w:val="Paragrafoelenco"/>
              <w:ind w:left="317"/>
              <w:jc w:val="both"/>
              <w:rPr>
                <w:rFonts w:asciiTheme="majorHAnsi" w:hAnsiTheme="majorHAnsi" w:cstheme="majorHAnsi"/>
                <w:b/>
                <w:bCs/>
                <w:sz w:val="4"/>
                <w:szCs w:val="4"/>
              </w:rPr>
            </w:pPr>
          </w:p>
        </w:tc>
      </w:tr>
      <w:tr w:rsidR="005A6110" w:rsidRPr="005A6110" w14:paraId="22A1A05A" w14:textId="77777777" w:rsidTr="00C15709">
        <w:trPr>
          <w:gridBefore w:val="1"/>
          <w:gridAfter w:val="1"/>
          <w:wBefore w:w="142" w:type="dxa"/>
          <w:wAfter w:w="284" w:type="dxa"/>
          <w:trHeight w:val="454"/>
        </w:trPr>
        <w:tc>
          <w:tcPr>
            <w:tcW w:w="10065" w:type="dxa"/>
            <w:shd w:val="clear" w:color="auto" w:fill="F2F2F2" w:themeFill="background1" w:themeFillShade="F2"/>
            <w:vAlign w:val="center"/>
          </w:tcPr>
          <w:p w14:paraId="7BC07DA8" w14:textId="77777777" w:rsidR="00E83D64" w:rsidRPr="005A6110" w:rsidRDefault="008F1A98">
            <w:pPr>
              <w:pStyle w:val="Paragrafoelenco"/>
              <w:numPr>
                <w:ilvl w:val="0"/>
                <w:numId w:val="9"/>
              </w:numPr>
              <w:jc w:val="center"/>
              <w:rPr>
                <w:rFonts w:ascii="Calibri" w:hAnsi="Calibri" w:cs="Calibri"/>
                <w:b/>
                <w:bCs/>
                <w:caps/>
                <w:sz w:val="26"/>
                <w:szCs w:val="26"/>
              </w:rPr>
            </w:pPr>
            <w:r w:rsidRPr="005A6110">
              <w:rPr>
                <w:rFonts w:ascii="Calibri" w:hAnsi="Calibri" w:cs="Calibri"/>
                <w:b/>
                <w:bCs/>
                <w:caps/>
                <w:sz w:val="26"/>
                <w:szCs w:val="26"/>
              </w:rPr>
              <w:t>Dispositivi di protezione individuale</w:t>
            </w:r>
          </w:p>
        </w:tc>
      </w:tr>
      <w:tr w:rsidR="005A6110" w:rsidRPr="005A6110" w14:paraId="68ABD29A" w14:textId="77777777" w:rsidTr="00C15709">
        <w:trPr>
          <w:gridBefore w:val="1"/>
          <w:gridAfter w:val="1"/>
          <w:wBefore w:w="142" w:type="dxa"/>
          <w:wAfter w:w="284" w:type="dxa"/>
          <w:trHeight w:val="567"/>
        </w:trPr>
        <w:tc>
          <w:tcPr>
            <w:tcW w:w="10065" w:type="dxa"/>
          </w:tcPr>
          <w:p w14:paraId="2D915C29" w14:textId="77777777" w:rsidR="00E83D64" w:rsidRPr="005A6110" w:rsidRDefault="00E83D64">
            <w:pPr>
              <w:pStyle w:val="Paragrafoelenco"/>
              <w:jc w:val="both"/>
              <w:rPr>
                <w:rFonts w:asciiTheme="majorHAnsi" w:hAnsiTheme="majorHAnsi" w:cstheme="majorHAnsi"/>
                <w:i/>
                <w:iCs/>
                <w:sz w:val="6"/>
                <w:szCs w:val="6"/>
              </w:rPr>
            </w:pPr>
          </w:p>
          <w:p w14:paraId="3C8964F7" w14:textId="77777777" w:rsidR="00E83D64" w:rsidRPr="005A6110" w:rsidRDefault="008F1A98">
            <w:pPr>
              <w:pStyle w:val="Paragrafoelenco"/>
              <w:numPr>
                <w:ilvl w:val="0"/>
                <w:numId w:val="11"/>
              </w:numPr>
              <w:ind w:left="324"/>
              <w:jc w:val="both"/>
              <w:rPr>
                <w:rFonts w:asciiTheme="majorHAnsi" w:hAnsiTheme="majorHAnsi" w:cstheme="majorHAnsi"/>
                <w:b/>
                <w:iCs/>
                <w:sz w:val="24"/>
                <w:szCs w:val="24"/>
                <w:u w:val="single"/>
              </w:rPr>
            </w:pPr>
            <w:r w:rsidRPr="005A6110">
              <w:rPr>
                <w:rFonts w:asciiTheme="majorHAnsi" w:hAnsiTheme="majorHAnsi" w:cstheme="majorHAnsi"/>
                <w:b/>
                <w:iCs/>
                <w:sz w:val="24"/>
                <w:szCs w:val="24"/>
                <w:u w:val="single"/>
              </w:rPr>
              <w:t xml:space="preserve">Mascherine </w:t>
            </w:r>
          </w:p>
          <w:p w14:paraId="7DF329EC" w14:textId="77777777" w:rsidR="00E83D64" w:rsidRPr="005A6110" w:rsidRDefault="00E83D64">
            <w:pPr>
              <w:pStyle w:val="Paragrafoelenco"/>
              <w:ind w:left="317"/>
              <w:jc w:val="both"/>
              <w:rPr>
                <w:rFonts w:asciiTheme="majorHAnsi" w:hAnsiTheme="majorHAnsi" w:cstheme="majorHAnsi"/>
                <w:b/>
                <w:iCs/>
                <w:sz w:val="4"/>
                <w:szCs w:val="4"/>
                <w:u w:val="single"/>
              </w:rPr>
            </w:pPr>
          </w:p>
          <w:p w14:paraId="1480FB3F" w14:textId="075E1B52" w:rsidR="00047A74" w:rsidRPr="005A6110" w:rsidRDefault="004804AD" w:rsidP="004804AD">
            <w:pPr>
              <w:jc w:val="both"/>
              <w:rPr>
                <w:rFonts w:asciiTheme="majorHAnsi" w:hAnsiTheme="majorHAnsi" w:cstheme="majorHAnsi"/>
                <w:sz w:val="23"/>
                <w:szCs w:val="23"/>
              </w:rPr>
            </w:pPr>
            <w:r w:rsidRPr="005A6110">
              <w:rPr>
                <w:rFonts w:asciiTheme="majorHAnsi" w:hAnsiTheme="majorHAnsi" w:cstheme="majorHAnsi"/>
                <w:sz w:val="23"/>
                <w:szCs w:val="23"/>
              </w:rPr>
              <w:t xml:space="preserve">L’utilizzo di mascherine </w:t>
            </w:r>
            <w:r w:rsidR="00047A74" w:rsidRPr="005A6110">
              <w:rPr>
                <w:rFonts w:asciiTheme="majorHAnsi" w:hAnsiTheme="majorHAnsi" w:cstheme="majorHAnsi"/>
                <w:sz w:val="23"/>
                <w:szCs w:val="23"/>
              </w:rPr>
              <w:t xml:space="preserve">con marcatura CE classificate FFP2 </w:t>
            </w:r>
            <w:r w:rsidRPr="005A6110">
              <w:rPr>
                <w:rFonts w:asciiTheme="majorHAnsi" w:hAnsiTheme="majorHAnsi" w:cstheme="majorHAnsi"/>
                <w:sz w:val="23"/>
                <w:szCs w:val="23"/>
              </w:rPr>
              <w:t>è previsto per il personale che effettua attività di pulizia</w:t>
            </w:r>
            <w:r w:rsidR="00047A74" w:rsidRPr="005A6110">
              <w:rPr>
                <w:rFonts w:asciiTheme="majorHAnsi" w:hAnsiTheme="majorHAnsi" w:cstheme="majorHAnsi"/>
                <w:sz w:val="23"/>
                <w:szCs w:val="23"/>
              </w:rPr>
              <w:t xml:space="preserve"> e per il personale addetto al controllo temperatura</w:t>
            </w:r>
            <w:r w:rsidR="007E12D0" w:rsidRPr="005A6110">
              <w:rPr>
                <w:rFonts w:asciiTheme="majorHAnsi" w:hAnsiTheme="majorHAnsi" w:cstheme="majorHAnsi"/>
                <w:sz w:val="23"/>
                <w:szCs w:val="23"/>
              </w:rPr>
              <w:t xml:space="preserve"> e al salvataggio</w:t>
            </w:r>
            <w:r w:rsidR="00047A74" w:rsidRPr="005A6110">
              <w:rPr>
                <w:rFonts w:asciiTheme="majorHAnsi" w:hAnsiTheme="majorHAnsi" w:cstheme="majorHAnsi"/>
                <w:sz w:val="23"/>
                <w:szCs w:val="23"/>
              </w:rPr>
              <w:t>.</w:t>
            </w:r>
          </w:p>
          <w:p w14:paraId="55734D0A" w14:textId="0508983F" w:rsidR="00047A74" w:rsidRPr="005A6110" w:rsidRDefault="00047A74" w:rsidP="004804AD">
            <w:pPr>
              <w:jc w:val="both"/>
              <w:rPr>
                <w:rFonts w:asciiTheme="majorHAnsi" w:hAnsiTheme="majorHAnsi" w:cstheme="majorHAnsi"/>
                <w:sz w:val="23"/>
                <w:szCs w:val="23"/>
              </w:rPr>
            </w:pPr>
            <w:r w:rsidRPr="005A6110">
              <w:rPr>
                <w:rFonts w:asciiTheme="majorHAnsi" w:hAnsiTheme="majorHAnsi" w:cstheme="majorHAnsi"/>
                <w:sz w:val="23"/>
                <w:szCs w:val="23"/>
              </w:rPr>
              <w:t>Per atleti, accompagnatori e personale dell’organizzazione previsto l’utilizzo di mascherine conformi alle disposizioni normative.</w:t>
            </w:r>
          </w:p>
          <w:p w14:paraId="2D954ED9" w14:textId="77777777" w:rsidR="004804AD" w:rsidRPr="005A6110" w:rsidRDefault="004804AD">
            <w:pPr>
              <w:jc w:val="both"/>
              <w:rPr>
                <w:rFonts w:asciiTheme="majorHAnsi" w:hAnsiTheme="majorHAnsi" w:cstheme="majorHAnsi"/>
                <w:sz w:val="23"/>
                <w:szCs w:val="23"/>
              </w:rPr>
            </w:pPr>
          </w:p>
          <w:p w14:paraId="53FE9520" w14:textId="6C459DF2" w:rsidR="00E83D64" w:rsidRPr="005A6110" w:rsidRDefault="004804AD">
            <w:pPr>
              <w:jc w:val="both"/>
              <w:rPr>
                <w:rFonts w:asciiTheme="majorHAnsi" w:hAnsiTheme="majorHAnsi" w:cstheme="majorHAnsi"/>
                <w:sz w:val="23"/>
                <w:szCs w:val="23"/>
              </w:rPr>
            </w:pPr>
            <w:r w:rsidRPr="005A6110">
              <w:rPr>
                <w:rFonts w:asciiTheme="majorHAnsi" w:hAnsiTheme="majorHAnsi" w:cstheme="majorHAnsi"/>
                <w:sz w:val="23"/>
                <w:szCs w:val="23"/>
              </w:rPr>
              <w:t xml:space="preserve">Nella generalità dei casi  </w:t>
            </w:r>
            <w:r w:rsidR="00DB3BBD" w:rsidRPr="005A6110">
              <w:rPr>
                <w:rFonts w:asciiTheme="majorHAnsi" w:hAnsiTheme="majorHAnsi" w:cstheme="majorHAnsi"/>
                <w:sz w:val="23"/>
                <w:szCs w:val="23"/>
              </w:rPr>
              <w:t xml:space="preserve">dovrà essere </w:t>
            </w:r>
            <w:r w:rsidR="008F1A98" w:rsidRPr="005A6110">
              <w:rPr>
                <w:rFonts w:asciiTheme="majorHAnsi" w:hAnsiTheme="majorHAnsi" w:cstheme="majorHAnsi"/>
                <w:sz w:val="23"/>
                <w:szCs w:val="23"/>
              </w:rPr>
              <w:t>rispett</w:t>
            </w:r>
            <w:r w:rsidRPr="005A6110">
              <w:rPr>
                <w:rFonts w:asciiTheme="majorHAnsi" w:hAnsiTheme="majorHAnsi" w:cstheme="majorHAnsi"/>
                <w:sz w:val="23"/>
                <w:szCs w:val="23"/>
              </w:rPr>
              <w:t>ata</w:t>
            </w:r>
            <w:r w:rsidR="008F1A98" w:rsidRPr="005A6110">
              <w:rPr>
                <w:rFonts w:asciiTheme="majorHAnsi" w:hAnsiTheme="majorHAnsi" w:cstheme="majorHAnsi"/>
                <w:sz w:val="23"/>
                <w:szCs w:val="23"/>
              </w:rPr>
              <w:t xml:space="preserve"> la distanza interpersonale minima di un metro, compresi quelli di compresenza a bordo di uno stesso mezzo di trasporto</w:t>
            </w:r>
            <w:r w:rsidR="004111D2" w:rsidRPr="005A6110">
              <w:rPr>
                <w:rFonts w:asciiTheme="majorHAnsi" w:hAnsiTheme="majorHAnsi" w:cstheme="majorHAnsi"/>
                <w:sz w:val="23"/>
                <w:szCs w:val="23"/>
              </w:rPr>
              <w:t>.</w:t>
            </w:r>
          </w:p>
        </w:tc>
      </w:tr>
      <w:tr w:rsidR="005A6110" w:rsidRPr="005A6110" w14:paraId="04913D99" w14:textId="77777777" w:rsidTr="00C15709">
        <w:trPr>
          <w:gridBefore w:val="1"/>
          <w:gridAfter w:val="1"/>
          <w:wBefore w:w="142" w:type="dxa"/>
          <w:wAfter w:w="284" w:type="dxa"/>
          <w:trHeight w:val="20"/>
        </w:trPr>
        <w:tc>
          <w:tcPr>
            <w:tcW w:w="10065" w:type="dxa"/>
            <w:tcBorders>
              <w:left w:val="nil"/>
              <w:right w:val="nil"/>
            </w:tcBorders>
            <w:shd w:val="clear" w:color="auto" w:fill="auto"/>
            <w:vAlign w:val="center"/>
          </w:tcPr>
          <w:p w14:paraId="3C2CD8E0" w14:textId="77777777" w:rsidR="006012E9" w:rsidRPr="005A6110" w:rsidRDefault="006012E9" w:rsidP="002C6059">
            <w:pPr>
              <w:rPr>
                <w:rFonts w:asciiTheme="majorHAnsi" w:hAnsiTheme="majorHAnsi" w:cstheme="majorHAnsi"/>
                <w:b/>
                <w:bCs/>
                <w:caps/>
                <w:sz w:val="16"/>
                <w:szCs w:val="16"/>
              </w:rPr>
            </w:pPr>
          </w:p>
          <w:p w14:paraId="22BB3FF4" w14:textId="35544917" w:rsidR="0080045E" w:rsidRPr="005A6110" w:rsidRDefault="0080045E" w:rsidP="002C6059">
            <w:pPr>
              <w:rPr>
                <w:rFonts w:asciiTheme="majorHAnsi" w:hAnsiTheme="majorHAnsi" w:cstheme="majorHAnsi"/>
                <w:b/>
                <w:bCs/>
                <w:caps/>
                <w:sz w:val="16"/>
                <w:szCs w:val="16"/>
              </w:rPr>
            </w:pPr>
          </w:p>
        </w:tc>
      </w:tr>
      <w:tr w:rsidR="005A6110" w:rsidRPr="005A6110" w14:paraId="59E3987A" w14:textId="77777777" w:rsidTr="00C15709">
        <w:trPr>
          <w:gridBefore w:val="1"/>
          <w:gridAfter w:val="1"/>
          <w:wBefore w:w="142" w:type="dxa"/>
          <w:wAfter w:w="284" w:type="dxa"/>
          <w:trHeight w:val="454"/>
          <w:hidden/>
        </w:trPr>
        <w:tc>
          <w:tcPr>
            <w:tcW w:w="10065" w:type="dxa"/>
            <w:tcBorders>
              <w:bottom w:val="single" w:sz="4" w:space="0" w:color="BFBFBF" w:themeColor="background1" w:themeShade="BF"/>
            </w:tcBorders>
            <w:shd w:val="clear" w:color="auto" w:fill="F2F2F2" w:themeFill="background1" w:themeFillShade="F2"/>
            <w:vAlign w:val="center"/>
          </w:tcPr>
          <w:p w14:paraId="205C4238"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5A2F4B82"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7051E8D4"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5EF77D0E"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3693D1B0"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32AFEF53"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31335776"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6BEEAB78"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16E46F57"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350AEFB5"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707C96D4"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53DC2779" w14:textId="77777777" w:rsidR="00FD05A1" w:rsidRPr="00FD05A1" w:rsidRDefault="00FD05A1" w:rsidP="00366C80">
            <w:pPr>
              <w:pStyle w:val="Paragrafoelenco"/>
              <w:numPr>
                <w:ilvl w:val="0"/>
                <w:numId w:val="21"/>
              </w:numPr>
              <w:jc w:val="center"/>
              <w:rPr>
                <w:rFonts w:asciiTheme="minorHAnsi" w:hAnsiTheme="minorHAnsi" w:cstheme="minorHAnsi"/>
                <w:b/>
                <w:bCs/>
                <w:caps/>
                <w:vanish/>
                <w:sz w:val="26"/>
                <w:szCs w:val="26"/>
              </w:rPr>
            </w:pPr>
          </w:p>
          <w:p w14:paraId="5E115480" w14:textId="76B333EE" w:rsidR="009D2262" w:rsidRPr="005A6110" w:rsidRDefault="009D2262" w:rsidP="00366C80">
            <w:pPr>
              <w:pStyle w:val="Paragrafoelenco"/>
              <w:numPr>
                <w:ilvl w:val="0"/>
                <w:numId w:val="21"/>
              </w:numPr>
              <w:jc w:val="center"/>
              <w:rPr>
                <w:rFonts w:asciiTheme="majorHAnsi" w:hAnsiTheme="majorHAnsi" w:cstheme="majorHAnsi"/>
                <w:sz w:val="23"/>
                <w:szCs w:val="23"/>
              </w:rPr>
            </w:pPr>
            <w:r w:rsidRPr="005A6110">
              <w:rPr>
                <w:rFonts w:asciiTheme="minorHAnsi" w:hAnsiTheme="minorHAnsi" w:cstheme="minorHAnsi"/>
                <w:b/>
                <w:bCs/>
                <w:caps/>
                <w:vanish/>
                <w:sz w:val="26"/>
                <w:szCs w:val="26"/>
              </w:rPr>
              <w:t xml:space="preserve">10 </w:t>
            </w:r>
            <w:r w:rsidRPr="005A6110">
              <w:rPr>
                <w:rFonts w:asciiTheme="minorHAnsi" w:hAnsiTheme="minorHAnsi" w:cstheme="minorHAnsi"/>
                <w:b/>
                <w:bCs/>
                <w:caps/>
                <w:sz w:val="26"/>
                <w:szCs w:val="26"/>
              </w:rPr>
              <w:t xml:space="preserve">GESTIONE SOGGETTI SINTOMATICI </w:t>
            </w:r>
            <w:r w:rsidR="00047A74" w:rsidRPr="005A6110">
              <w:rPr>
                <w:rFonts w:asciiTheme="minorHAnsi" w:hAnsiTheme="minorHAnsi" w:cstheme="minorHAnsi"/>
                <w:b/>
                <w:bCs/>
                <w:caps/>
                <w:sz w:val="26"/>
                <w:szCs w:val="26"/>
              </w:rPr>
              <w:t>DURANTE LA GARA</w:t>
            </w:r>
          </w:p>
        </w:tc>
      </w:tr>
      <w:tr w:rsidR="005A6110" w:rsidRPr="005A6110" w14:paraId="20B92C81" w14:textId="77777777" w:rsidTr="00C15709">
        <w:trPr>
          <w:gridBefore w:val="1"/>
          <w:gridAfter w:val="1"/>
          <w:wBefore w:w="142" w:type="dxa"/>
          <w:wAfter w:w="284" w:type="dxa"/>
          <w:trHeight w:val="908"/>
        </w:trPr>
        <w:tc>
          <w:tcPr>
            <w:tcW w:w="10065" w:type="dxa"/>
          </w:tcPr>
          <w:p w14:paraId="0B5D6254" w14:textId="77777777" w:rsidR="009D2262" w:rsidRPr="005A6110" w:rsidRDefault="009D2262" w:rsidP="00366C80">
            <w:pPr>
              <w:pStyle w:val="Paragrafoelenco"/>
              <w:ind w:left="316"/>
              <w:jc w:val="both"/>
              <w:rPr>
                <w:rFonts w:asciiTheme="majorHAnsi" w:hAnsiTheme="majorHAnsi" w:cstheme="majorHAnsi"/>
                <w:b/>
                <w:sz w:val="4"/>
                <w:szCs w:val="4"/>
                <w:u w:val="single"/>
              </w:rPr>
            </w:pPr>
          </w:p>
          <w:p w14:paraId="1891FA79" w14:textId="77777777" w:rsidR="009D2262" w:rsidRPr="005A6110" w:rsidRDefault="009D2262" w:rsidP="00366C80">
            <w:pPr>
              <w:jc w:val="both"/>
              <w:rPr>
                <w:rFonts w:asciiTheme="majorHAnsi" w:hAnsiTheme="majorHAnsi" w:cstheme="majorHAnsi"/>
                <w:sz w:val="6"/>
                <w:szCs w:val="6"/>
              </w:rPr>
            </w:pPr>
          </w:p>
          <w:p w14:paraId="277AC133" w14:textId="5DEE8C44" w:rsidR="00014C1E" w:rsidRPr="005A6110" w:rsidRDefault="00014C1E" w:rsidP="009D2262">
            <w:pPr>
              <w:pStyle w:val="Default"/>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 xml:space="preserve">Il </w:t>
            </w:r>
            <w:r w:rsidR="00607A70">
              <w:rPr>
                <w:rFonts w:asciiTheme="majorHAnsi" w:hAnsiTheme="majorHAnsi" w:cstheme="majorHAnsi"/>
                <w:color w:val="auto"/>
                <w:sz w:val="23"/>
                <w:szCs w:val="23"/>
              </w:rPr>
              <w:t>Comitato Organizzatore</w:t>
            </w:r>
            <w:r w:rsidRPr="005A6110">
              <w:rPr>
                <w:rFonts w:asciiTheme="majorHAnsi" w:hAnsiTheme="majorHAnsi" w:cstheme="majorHAnsi"/>
                <w:color w:val="auto"/>
                <w:sz w:val="23"/>
                <w:szCs w:val="23"/>
              </w:rPr>
              <w:t xml:space="preserve"> </w:t>
            </w:r>
            <w:r w:rsidR="00607A70">
              <w:rPr>
                <w:rFonts w:asciiTheme="majorHAnsi" w:hAnsiTheme="majorHAnsi" w:cstheme="majorHAnsi"/>
                <w:color w:val="auto"/>
                <w:sz w:val="23"/>
                <w:szCs w:val="23"/>
              </w:rPr>
              <w:t xml:space="preserve">dovrà </w:t>
            </w:r>
            <w:r w:rsidRPr="005A6110">
              <w:rPr>
                <w:rFonts w:asciiTheme="majorHAnsi" w:hAnsiTheme="majorHAnsi" w:cstheme="majorHAnsi"/>
                <w:color w:val="auto"/>
                <w:sz w:val="23"/>
                <w:szCs w:val="23"/>
              </w:rPr>
              <w:t>individuare un luogo dedicato all’isolamento di coloro che dovessero presentare sintomi riconducibili al CODIV-19 durante lo svolgimento della manifestazione e mettere in atto tutte le procedure per garantire un rapido intervento sanitario.</w:t>
            </w:r>
          </w:p>
          <w:p w14:paraId="3D72FDA9" w14:textId="77777777" w:rsidR="00014C1E" w:rsidRPr="005A6110" w:rsidRDefault="00014C1E" w:rsidP="009D2262">
            <w:pPr>
              <w:pStyle w:val="Default"/>
              <w:jc w:val="both"/>
              <w:rPr>
                <w:rFonts w:asciiTheme="majorHAnsi" w:hAnsiTheme="majorHAnsi" w:cstheme="majorHAnsi"/>
                <w:color w:val="auto"/>
                <w:sz w:val="23"/>
                <w:szCs w:val="23"/>
              </w:rPr>
            </w:pPr>
          </w:p>
          <w:p w14:paraId="40AA0D0A" w14:textId="1393C860" w:rsidR="009D2262" w:rsidRPr="005A6110" w:rsidRDefault="009D2262" w:rsidP="009D2262">
            <w:pPr>
              <w:pStyle w:val="Default"/>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Indicazioni operative per la gestione di soggetti che presentino sintomi nel corso della loro presenza presso l’impianto sportivo.</w:t>
            </w:r>
          </w:p>
          <w:p w14:paraId="14973E68" w14:textId="66B99863" w:rsidR="009D2262" w:rsidRPr="005A6110" w:rsidRDefault="009D2262" w:rsidP="009D2262">
            <w:pPr>
              <w:pStyle w:val="Default"/>
              <w:numPr>
                <w:ilvl w:val="0"/>
                <w:numId w:val="24"/>
              </w:numPr>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 xml:space="preserve">Il soggetto che accusi febbre dovrà subito evitare contatti ravvicinati con altri e segnalare la situazione. Questi lo accompagna al locale infermeria e lo dota di mascherina. </w:t>
            </w:r>
          </w:p>
          <w:p w14:paraId="43AE9339" w14:textId="61500752" w:rsidR="009D2262" w:rsidRPr="005A6110" w:rsidRDefault="009D2262" w:rsidP="009D2262">
            <w:pPr>
              <w:pStyle w:val="Default"/>
              <w:numPr>
                <w:ilvl w:val="0"/>
                <w:numId w:val="24"/>
              </w:numPr>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Se i sintomi lo consentono il soggetto viene invitato a portarsi presso il proprio domicilio e contattare il medico curante.</w:t>
            </w:r>
          </w:p>
          <w:p w14:paraId="5635C5A1" w14:textId="31457FCD" w:rsidR="009D2262" w:rsidRPr="005A6110" w:rsidRDefault="009D2262" w:rsidP="009D2262">
            <w:pPr>
              <w:pStyle w:val="Default"/>
              <w:numPr>
                <w:ilvl w:val="0"/>
                <w:numId w:val="24"/>
              </w:numPr>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Se i sintomi non consentono l’allontanamento in autonomia sarà contattato NUMERO UNICO EMERGENZA 112.</w:t>
            </w:r>
          </w:p>
          <w:p w14:paraId="5244B05E" w14:textId="64163808" w:rsidR="009D2262" w:rsidRPr="005A6110" w:rsidRDefault="009D2262" w:rsidP="009D2262">
            <w:pPr>
              <w:pStyle w:val="Default"/>
              <w:jc w:val="both"/>
              <w:rPr>
                <w:rFonts w:asciiTheme="majorHAnsi" w:hAnsiTheme="majorHAnsi" w:cstheme="majorHAnsi"/>
                <w:color w:val="auto"/>
                <w:sz w:val="23"/>
                <w:szCs w:val="23"/>
              </w:rPr>
            </w:pPr>
            <w:r w:rsidRPr="005A6110">
              <w:rPr>
                <w:rFonts w:asciiTheme="majorHAnsi" w:hAnsiTheme="majorHAnsi" w:cstheme="majorHAnsi"/>
                <w:color w:val="auto"/>
                <w:sz w:val="23"/>
                <w:szCs w:val="23"/>
              </w:rPr>
              <w:t>A valle dell’allontanamento del soggetto, in caso di riscontro di positività al CODIV-19 si procederà alla chiusura dell’impianto per procedere con la sanificazione prima della riapertura.</w:t>
            </w:r>
          </w:p>
          <w:p w14:paraId="3342B226" w14:textId="6357F6F5" w:rsidR="009D2262" w:rsidRPr="005A6110" w:rsidRDefault="009D2262" w:rsidP="009D2262">
            <w:pPr>
              <w:pStyle w:val="Default"/>
              <w:ind w:left="709" w:hanging="425"/>
              <w:jc w:val="both"/>
              <w:rPr>
                <w:rFonts w:asciiTheme="majorHAnsi" w:hAnsiTheme="majorHAnsi" w:cstheme="majorHAnsi"/>
                <w:color w:val="auto"/>
                <w:sz w:val="4"/>
                <w:szCs w:val="4"/>
              </w:rPr>
            </w:pPr>
          </w:p>
        </w:tc>
      </w:tr>
    </w:tbl>
    <w:p w14:paraId="4410C3E3" w14:textId="77777777" w:rsidR="00E83D64" w:rsidRPr="005A6110" w:rsidRDefault="00E83D64">
      <w:pPr>
        <w:rPr>
          <w:rFonts w:asciiTheme="majorHAnsi" w:hAnsiTheme="majorHAnsi" w:cstheme="majorHAnsi"/>
          <w:sz w:val="23"/>
          <w:szCs w:val="23"/>
        </w:rPr>
      </w:pPr>
    </w:p>
    <w:p w14:paraId="5237B202" w14:textId="77777777" w:rsidR="00E83D64" w:rsidRPr="005A6110" w:rsidRDefault="00E83D64">
      <w:pPr>
        <w:ind w:left="-426"/>
        <w:rPr>
          <w:rFonts w:asciiTheme="majorHAnsi" w:hAnsiTheme="majorHAnsi" w:cstheme="majorHAnsi"/>
          <w:sz w:val="23"/>
          <w:szCs w:val="23"/>
        </w:rPr>
      </w:pPr>
    </w:p>
    <w:p w14:paraId="7B06DE80" w14:textId="6F20510C" w:rsidR="00E83D64" w:rsidRPr="005A6110" w:rsidRDefault="00E83D64" w:rsidP="004830C8">
      <w:pPr>
        <w:widowControl/>
        <w:autoSpaceDE/>
        <w:autoSpaceDN/>
        <w:spacing w:after="160" w:line="259" w:lineRule="auto"/>
        <w:rPr>
          <w:rFonts w:asciiTheme="majorHAnsi" w:hAnsiTheme="majorHAnsi" w:cstheme="majorHAnsi"/>
          <w:sz w:val="23"/>
          <w:szCs w:val="23"/>
        </w:rPr>
      </w:pPr>
    </w:p>
    <w:sectPr w:rsidR="00E83D64" w:rsidRPr="005A6110">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D8860" w14:textId="77777777" w:rsidR="00F2380C" w:rsidRDefault="00F2380C">
      <w:r>
        <w:separator/>
      </w:r>
    </w:p>
  </w:endnote>
  <w:endnote w:type="continuationSeparator" w:id="0">
    <w:p w14:paraId="2D33E7D3" w14:textId="77777777" w:rsidR="00F2380C" w:rsidRDefault="00F2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1946375"/>
      <w:docPartObj>
        <w:docPartGallery w:val="Page Numbers (Bottom of Page)"/>
        <w:docPartUnique/>
      </w:docPartObj>
    </w:sdtPr>
    <w:sdtEndPr/>
    <w:sdtContent>
      <w:p w14:paraId="558F5F69" w14:textId="77777777" w:rsidR="00E83D64" w:rsidRDefault="004804AD">
        <w:pPr>
          <w:pStyle w:val="Pidipagina"/>
        </w:pPr>
        <w:r>
          <w:rPr>
            <w:rFonts w:asciiTheme="majorHAnsi" w:eastAsiaTheme="majorEastAsia" w:hAnsiTheme="majorHAnsi" w:cstheme="majorBidi"/>
            <w:noProof/>
            <w:sz w:val="28"/>
            <w:szCs w:val="28"/>
            <w:lang w:bidi="ar-SA"/>
          </w:rPr>
          <mc:AlternateContent>
            <mc:Choice Requires="wps">
              <w:drawing>
                <wp:anchor distT="0" distB="0" distL="114300" distR="114300" simplePos="0" relativeHeight="251659264" behindDoc="0" locked="0" layoutInCell="1" allowOverlap="1" wp14:anchorId="6C137DBC" wp14:editId="42CB932D">
                  <wp:simplePos x="0" y="0"/>
                  <wp:positionH relativeFrom="rightMargin">
                    <wp:align>center</wp:align>
                  </wp:positionH>
                  <wp:positionV relativeFrom="bottomMargin">
                    <wp:align>center</wp:align>
                  </wp:positionV>
                  <wp:extent cx="512445" cy="441325"/>
                  <wp:effectExtent l="0" t="0" r="0" b="0"/>
                  <wp:wrapNone/>
                  <wp:docPr id="2" name="Elaborazione alternativ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wps:spPr>
                        <wps:txbx>
                          <w:txbxContent>
                            <w:p w14:paraId="16DA052F" w14:textId="77777777" w:rsidR="00E83D64" w:rsidRDefault="008F1A98">
                              <w:pPr>
                                <w:pStyle w:val="Pidipagin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F737F1" w:rsidRPr="00F737F1">
                                <w:rPr>
                                  <w:noProof/>
                                  <w:sz w:val="28"/>
                                  <w:szCs w:val="28"/>
                                </w:rPr>
                                <w:t>1</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37DB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Elaborazione alternativa 1"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" filled="f" stroked="f">
                  <v:textbox>
                    <w:txbxContent>
                      <w:p w14:paraId="16DA052F" w14:textId="77777777" w:rsidR="00E83D64" w:rsidRDefault="008F1A98">
                        <w:pPr>
                          <w:pStyle w:val="Pidipagin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F737F1" w:rsidRPr="00F737F1">
                          <w:rPr>
                            <w:noProof/>
                            <w:sz w:val="28"/>
                            <w:szCs w:val="28"/>
                          </w:rPr>
                          <w:t>1</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649A3" w14:textId="77777777" w:rsidR="00F2380C" w:rsidRDefault="00F2380C">
      <w:r>
        <w:separator/>
      </w:r>
    </w:p>
  </w:footnote>
  <w:footnote w:type="continuationSeparator" w:id="0">
    <w:p w14:paraId="5F8D336A" w14:textId="77777777" w:rsidR="00F2380C" w:rsidRDefault="00F23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72A5" w14:textId="77777777" w:rsidR="00E83D64" w:rsidRDefault="00E83D64">
    <w:pPr>
      <w:pStyle w:val="Intestazione"/>
    </w:pPr>
  </w:p>
  <w:tbl>
    <w:tblPr>
      <w:tblStyle w:val="Grigliatabella"/>
      <w:tblW w:w="10491" w:type="dxa"/>
      <w:tblInd w:w="-431" w:type="dxa"/>
      <w:tblLook w:val="04A0" w:firstRow="1" w:lastRow="0" w:firstColumn="1" w:lastColumn="0" w:noHBand="0" w:noVBand="1"/>
    </w:tblPr>
    <w:tblGrid>
      <w:gridCol w:w="1673"/>
      <w:gridCol w:w="6124"/>
      <w:gridCol w:w="2694"/>
    </w:tblGrid>
    <w:tr w:rsidR="00E61A92" w14:paraId="251EDE8E" w14:textId="77777777" w:rsidTr="00053604">
      <w:tc>
        <w:tcPr>
          <w:tcW w:w="1673" w:type="dxa"/>
          <w:vMerge w:val="restart"/>
          <w:vAlign w:val="center"/>
        </w:tcPr>
        <w:p w14:paraId="7399B4C8" w14:textId="77777777" w:rsidR="00FE2CA4" w:rsidRDefault="00FE2CA4">
          <w:pPr>
            <w:pStyle w:val="Intestazione"/>
            <w:jc w:val="center"/>
          </w:pPr>
        </w:p>
        <w:p w14:paraId="53520192" w14:textId="1C25DCF0" w:rsidR="00E83D64" w:rsidRDefault="00E61A92">
          <w:pPr>
            <w:pStyle w:val="Intestazione"/>
            <w:jc w:val="center"/>
          </w:pPr>
          <w:r>
            <w:rPr>
              <w:noProof/>
              <w:lang w:bidi="ar-SA"/>
            </w:rPr>
            <w:drawing>
              <wp:inline distT="0" distB="0" distL="0" distR="0" wp14:anchorId="6078A257" wp14:editId="3657B239">
                <wp:extent cx="793503" cy="594360"/>
                <wp:effectExtent l="0" t="0" r="698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K LOGO.jpg"/>
                        <pic:cNvPicPr/>
                      </pic:nvPicPr>
                      <pic:blipFill>
                        <a:blip r:embed="rId1">
                          <a:extLst>
                            <a:ext uri="{28A0092B-C50C-407E-A947-70E740481C1C}">
                              <a14:useLocalDpi xmlns:a14="http://schemas.microsoft.com/office/drawing/2010/main" val="0"/>
                            </a:ext>
                          </a:extLst>
                        </a:blip>
                        <a:stretch>
                          <a:fillRect/>
                        </a:stretch>
                      </pic:blipFill>
                      <pic:spPr>
                        <a:xfrm>
                          <a:off x="0" y="0"/>
                          <a:ext cx="793503" cy="594360"/>
                        </a:xfrm>
                        <a:prstGeom prst="rect">
                          <a:avLst/>
                        </a:prstGeom>
                      </pic:spPr>
                    </pic:pic>
                  </a:graphicData>
                </a:graphic>
              </wp:inline>
            </w:drawing>
          </w:r>
        </w:p>
        <w:p w14:paraId="2E4AFCE2" w14:textId="5D5CFC90" w:rsidR="00FE2CA4" w:rsidRDefault="00FE2CA4">
          <w:pPr>
            <w:pStyle w:val="Intestazione"/>
            <w:jc w:val="center"/>
          </w:pPr>
        </w:p>
      </w:tc>
      <w:tc>
        <w:tcPr>
          <w:tcW w:w="6124" w:type="dxa"/>
          <w:vAlign w:val="center"/>
        </w:tcPr>
        <w:p w14:paraId="0DD434E2" w14:textId="77777777" w:rsidR="00E83D64" w:rsidRDefault="008F1A98">
          <w:pPr>
            <w:pStyle w:val="Intestazione"/>
            <w:jc w:val="center"/>
            <w:rPr>
              <w:rFonts w:asciiTheme="minorHAnsi" w:hAnsiTheme="minorHAnsi" w:cstheme="minorHAnsi"/>
              <w:sz w:val="28"/>
              <w:szCs w:val="28"/>
            </w:rPr>
          </w:pPr>
          <w:r>
            <w:rPr>
              <w:rFonts w:asciiTheme="minorHAnsi" w:hAnsiTheme="minorHAnsi" w:cstheme="minorHAnsi"/>
              <w:b/>
              <w:sz w:val="28"/>
              <w:szCs w:val="28"/>
            </w:rPr>
            <w:t>EMERGENZA COVID-19</w:t>
          </w:r>
        </w:p>
      </w:tc>
      <w:tc>
        <w:tcPr>
          <w:tcW w:w="2694" w:type="dxa"/>
          <w:vMerge w:val="restart"/>
          <w:vAlign w:val="center"/>
        </w:tcPr>
        <w:p w14:paraId="20FD8038" w14:textId="38626DDF" w:rsidR="00E83D64" w:rsidRPr="0019733B" w:rsidRDefault="008F1A98" w:rsidP="0019733B">
          <w:pPr>
            <w:pStyle w:val="Intestazione"/>
            <w:spacing w:before="60" w:line="360" w:lineRule="auto"/>
            <w:rPr>
              <w:rFonts w:ascii="Verdana" w:eastAsia="Times New Roman" w:hAnsi="Verdana"/>
              <w:sz w:val="20"/>
            </w:rPr>
          </w:pPr>
          <w:r w:rsidRPr="0019733B">
            <w:rPr>
              <w:rFonts w:ascii="Verdana" w:eastAsia="Times New Roman" w:hAnsi="Verdana"/>
              <w:sz w:val="20"/>
            </w:rPr>
            <w:t xml:space="preserve">Data </w:t>
          </w:r>
          <w:r w:rsidR="00285585">
            <w:rPr>
              <w:rFonts w:ascii="Verdana" w:eastAsia="Times New Roman" w:hAnsi="Verdana"/>
              <w:sz w:val="20"/>
            </w:rPr>
            <w:t>30/04</w:t>
          </w:r>
          <w:r w:rsidRPr="0019733B">
            <w:rPr>
              <w:rFonts w:ascii="Verdana" w:eastAsia="Times New Roman" w:hAnsi="Verdana"/>
              <w:sz w:val="20"/>
            </w:rPr>
            <w:t>/202</w:t>
          </w:r>
          <w:r w:rsidR="005A6110">
            <w:rPr>
              <w:rFonts w:ascii="Verdana" w:eastAsia="Times New Roman" w:hAnsi="Verdana"/>
              <w:sz w:val="20"/>
            </w:rPr>
            <w:t>1</w:t>
          </w:r>
        </w:p>
        <w:p w14:paraId="65F2E6C4" w14:textId="344463BA" w:rsidR="0019733B" w:rsidRPr="0019733B" w:rsidRDefault="0019733B" w:rsidP="0019733B">
          <w:pPr>
            <w:pStyle w:val="Intestazione"/>
            <w:spacing w:before="60" w:line="360" w:lineRule="auto"/>
            <w:rPr>
              <w:rFonts w:ascii="Verdana" w:eastAsia="Times New Roman" w:hAnsi="Verdana"/>
              <w:sz w:val="20"/>
            </w:rPr>
          </w:pPr>
          <w:r w:rsidRPr="0019733B">
            <w:rPr>
              <w:rFonts w:ascii="Verdana" w:eastAsia="Times New Roman" w:hAnsi="Verdana"/>
              <w:sz w:val="20"/>
            </w:rPr>
            <w:t xml:space="preserve">Revisione: </w:t>
          </w:r>
          <w:r w:rsidR="00285585">
            <w:rPr>
              <w:rFonts w:ascii="Verdana" w:eastAsia="Times New Roman" w:hAnsi="Verdana"/>
              <w:sz w:val="20"/>
            </w:rPr>
            <w:t>6</w:t>
          </w:r>
        </w:p>
        <w:p w14:paraId="382CAE13" w14:textId="77777777" w:rsidR="00E83D64" w:rsidRDefault="00E83D64">
          <w:pPr>
            <w:pStyle w:val="Intestazione"/>
            <w:jc w:val="center"/>
            <w:rPr>
              <w:sz w:val="4"/>
              <w:szCs w:val="4"/>
            </w:rPr>
          </w:pPr>
        </w:p>
      </w:tc>
    </w:tr>
    <w:tr w:rsidR="00E61A92" w14:paraId="1F8259A2" w14:textId="77777777" w:rsidTr="00053604">
      <w:tc>
        <w:tcPr>
          <w:tcW w:w="1673" w:type="dxa"/>
          <w:vMerge/>
        </w:tcPr>
        <w:p w14:paraId="2C4CA449" w14:textId="77777777" w:rsidR="00E83D64" w:rsidRDefault="00E83D64">
          <w:pPr>
            <w:pStyle w:val="Intestazione"/>
          </w:pPr>
        </w:p>
      </w:tc>
      <w:tc>
        <w:tcPr>
          <w:tcW w:w="6124" w:type="dxa"/>
          <w:vAlign w:val="center"/>
        </w:tcPr>
        <w:p w14:paraId="4EE92898" w14:textId="77777777" w:rsidR="00E83D64" w:rsidRDefault="008F1A98">
          <w:pPr>
            <w:pStyle w:val="Intestazione"/>
            <w:jc w:val="center"/>
            <w:rPr>
              <w:rFonts w:asciiTheme="minorHAnsi" w:hAnsiTheme="minorHAnsi" w:cstheme="minorHAnsi"/>
              <w:b/>
              <w:caps/>
              <w:sz w:val="24"/>
              <w:szCs w:val="24"/>
            </w:rPr>
          </w:pPr>
          <w:r>
            <w:rPr>
              <w:rFonts w:asciiTheme="minorHAnsi" w:hAnsiTheme="minorHAnsi" w:cstheme="minorHAnsi"/>
              <w:b/>
              <w:caps/>
              <w:sz w:val="24"/>
              <w:szCs w:val="24"/>
            </w:rPr>
            <w:t>PROTOCOLLO di sicurezza anti-contagio</w:t>
          </w:r>
        </w:p>
        <w:p w14:paraId="13474EED" w14:textId="6D0018AC" w:rsidR="00A363C5" w:rsidRDefault="00A363C5">
          <w:pPr>
            <w:pStyle w:val="Intestazione"/>
            <w:jc w:val="center"/>
            <w:rPr>
              <w:rFonts w:asciiTheme="minorHAnsi" w:hAnsiTheme="minorHAnsi" w:cstheme="minorHAnsi"/>
              <w:caps/>
              <w:sz w:val="24"/>
              <w:szCs w:val="24"/>
            </w:rPr>
          </w:pPr>
          <w:r>
            <w:rPr>
              <w:rFonts w:asciiTheme="minorHAnsi" w:hAnsiTheme="minorHAnsi" w:cstheme="minorHAnsi"/>
              <w:b/>
              <w:caps/>
              <w:sz w:val="24"/>
              <w:szCs w:val="24"/>
            </w:rPr>
            <w:t>gestione gare</w:t>
          </w:r>
        </w:p>
      </w:tc>
      <w:tc>
        <w:tcPr>
          <w:tcW w:w="2694" w:type="dxa"/>
          <w:vMerge/>
        </w:tcPr>
        <w:p w14:paraId="31AB9BBC" w14:textId="77777777" w:rsidR="00E83D64" w:rsidRDefault="00E83D64">
          <w:pPr>
            <w:pStyle w:val="Intestazione"/>
          </w:pPr>
        </w:p>
      </w:tc>
    </w:tr>
  </w:tbl>
  <w:p w14:paraId="66B569A0" w14:textId="77777777" w:rsidR="00E83D64" w:rsidRDefault="00E83D64">
    <w:pPr>
      <w:pStyle w:val="Intestazione"/>
    </w:pPr>
  </w:p>
  <w:p w14:paraId="58A20DCB" w14:textId="77777777" w:rsidR="00E83D64" w:rsidRDefault="00E83D6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C3E24"/>
    <w:multiLevelType w:val="hybridMultilevel"/>
    <w:tmpl w:val="E4728EA6"/>
    <w:lvl w:ilvl="0" w:tplc="43D6CB40">
      <w:start w:val="9"/>
      <w:numFmt w:val="decimal"/>
      <w:lvlText w:val="%1"/>
      <w:lvlJc w:val="left"/>
      <w:pPr>
        <w:ind w:left="971" w:hanging="360"/>
      </w:pPr>
      <w:rPr>
        <w:rFonts w:hint="default"/>
        <w:color w:val="1F3864" w:themeColor="accent1" w:themeShade="80"/>
      </w:rPr>
    </w:lvl>
    <w:lvl w:ilvl="1" w:tplc="04100019" w:tentative="1">
      <w:start w:val="1"/>
      <w:numFmt w:val="lowerLetter"/>
      <w:lvlText w:val="%2."/>
      <w:lvlJc w:val="left"/>
      <w:pPr>
        <w:ind w:left="1691" w:hanging="360"/>
      </w:pPr>
    </w:lvl>
    <w:lvl w:ilvl="2" w:tplc="0410001B" w:tentative="1">
      <w:start w:val="1"/>
      <w:numFmt w:val="lowerRoman"/>
      <w:lvlText w:val="%3."/>
      <w:lvlJc w:val="right"/>
      <w:pPr>
        <w:ind w:left="2411" w:hanging="180"/>
      </w:pPr>
    </w:lvl>
    <w:lvl w:ilvl="3" w:tplc="0410000F" w:tentative="1">
      <w:start w:val="1"/>
      <w:numFmt w:val="decimal"/>
      <w:lvlText w:val="%4."/>
      <w:lvlJc w:val="left"/>
      <w:pPr>
        <w:ind w:left="3131" w:hanging="360"/>
      </w:pPr>
    </w:lvl>
    <w:lvl w:ilvl="4" w:tplc="04100019" w:tentative="1">
      <w:start w:val="1"/>
      <w:numFmt w:val="lowerLetter"/>
      <w:lvlText w:val="%5."/>
      <w:lvlJc w:val="left"/>
      <w:pPr>
        <w:ind w:left="3851" w:hanging="360"/>
      </w:pPr>
    </w:lvl>
    <w:lvl w:ilvl="5" w:tplc="0410001B" w:tentative="1">
      <w:start w:val="1"/>
      <w:numFmt w:val="lowerRoman"/>
      <w:lvlText w:val="%6."/>
      <w:lvlJc w:val="right"/>
      <w:pPr>
        <w:ind w:left="4571" w:hanging="180"/>
      </w:pPr>
    </w:lvl>
    <w:lvl w:ilvl="6" w:tplc="0410000F" w:tentative="1">
      <w:start w:val="1"/>
      <w:numFmt w:val="decimal"/>
      <w:lvlText w:val="%7."/>
      <w:lvlJc w:val="left"/>
      <w:pPr>
        <w:ind w:left="5291" w:hanging="360"/>
      </w:pPr>
    </w:lvl>
    <w:lvl w:ilvl="7" w:tplc="04100019" w:tentative="1">
      <w:start w:val="1"/>
      <w:numFmt w:val="lowerLetter"/>
      <w:lvlText w:val="%8."/>
      <w:lvlJc w:val="left"/>
      <w:pPr>
        <w:ind w:left="6011" w:hanging="360"/>
      </w:pPr>
    </w:lvl>
    <w:lvl w:ilvl="8" w:tplc="0410001B" w:tentative="1">
      <w:start w:val="1"/>
      <w:numFmt w:val="lowerRoman"/>
      <w:lvlText w:val="%9."/>
      <w:lvlJc w:val="right"/>
      <w:pPr>
        <w:ind w:left="6731" w:hanging="180"/>
      </w:pPr>
    </w:lvl>
  </w:abstractNum>
  <w:abstractNum w:abstractNumId="1" w15:restartNumberingAfterBreak="0">
    <w:nsid w:val="0339575D"/>
    <w:multiLevelType w:val="hybridMultilevel"/>
    <w:tmpl w:val="C5C0122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5995DF8"/>
    <w:multiLevelType w:val="hybridMultilevel"/>
    <w:tmpl w:val="8BA02290"/>
    <w:lvl w:ilvl="0" w:tplc="2FF8ADC2">
      <w:numFmt w:val="bullet"/>
      <w:lvlText w:val="-"/>
      <w:lvlJc w:val="left"/>
      <w:pPr>
        <w:ind w:left="720" w:hanging="360"/>
      </w:pPr>
      <w:rPr>
        <w:rFonts w:ascii="Calibri Light" w:eastAsia="Garamond"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AC7555"/>
    <w:multiLevelType w:val="hybridMultilevel"/>
    <w:tmpl w:val="FDB496A2"/>
    <w:lvl w:ilvl="0" w:tplc="3B689558">
      <w:start w:val="12"/>
      <w:numFmt w:val="decimal"/>
      <w:lvlText w:val="%1"/>
      <w:lvlJc w:val="left"/>
      <w:pPr>
        <w:ind w:left="1044" w:hanging="360"/>
      </w:pPr>
      <w:rPr>
        <w:rFonts w:hint="default"/>
      </w:rPr>
    </w:lvl>
    <w:lvl w:ilvl="1" w:tplc="04100019" w:tentative="1">
      <w:start w:val="1"/>
      <w:numFmt w:val="lowerLetter"/>
      <w:lvlText w:val="%2."/>
      <w:lvlJc w:val="left"/>
      <w:pPr>
        <w:ind w:left="1764" w:hanging="360"/>
      </w:pPr>
    </w:lvl>
    <w:lvl w:ilvl="2" w:tplc="0410001B" w:tentative="1">
      <w:start w:val="1"/>
      <w:numFmt w:val="lowerRoman"/>
      <w:lvlText w:val="%3."/>
      <w:lvlJc w:val="right"/>
      <w:pPr>
        <w:ind w:left="2484" w:hanging="180"/>
      </w:pPr>
    </w:lvl>
    <w:lvl w:ilvl="3" w:tplc="0410000F" w:tentative="1">
      <w:start w:val="1"/>
      <w:numFmt w:val="decimal"/>
      <w:lvlText w:val="%4."/>
      <w:lvlJc w:val="left"/>
      <w:pPr>
        <w:ind w:left="3204" w:hanging="360"/>
      </w:pPr>
    </w:lvl>
    <w:lvl w:ilvl="4" w:tplc="04100019" w:tentative="1">
      <w:start w:val="1"/>
      <w:numFmt w:val="lowerLetter"/>
      <w:lvlText w:val="%5."/>
      <w:lvlJc w:val="left"/>
      <w:pPr>
        <w:ind w:left="3924" w:hanging="360"/>
      </w:pPr>
    </w:lvl>
    <w:lvl w:ilvl="5" w:tplc="0410001B" w:tentative="1">
      <w:start w:val="1"/>
      <w:numFmt w:val="lowerRoman"/>
      <w:lvlText w:val="%6."/>
      <w:lvlJc w:val="right"/>
      <w:pPr>
        <w:ind w:left="4644" w:hanging="180"/>
      </w:pPr>
    </w:lvl>
    <w:lvl w:ilvl="6" w:tplc="0410000F" w:tentative="1">
      <w:start w:val="1"/>
      <w:numFmt w:val="decimal"/>
      <w:lvlText w:val="%7."/>
      <w:lvlJc w:val="left"/>
      <w:pPr>
        <w:ind w:left="5364" w:hanging="360"/>
      </w:pPr>
    </w:lvl>
    <w:lvl w:ilvl="7" w:tplc="04100019" w:tentative="1">
      <w:start w:val="1"/>
      <w:numFmt w:val="lowerLetter"/>
      <w:lvlText w:val="%8."/>
      <w:lvlJc w:val="left"/>
      <w:pPr>
        <w:ind w:left="6084" w:hanging="360"/>
      </w:pPr>
    </w:lvl>
    <w:lvl w:ilvl="8" w:tplc="0410001B" w:tentative="1">
      <w:start w:val="1"/>
      <w:numFmt w:val="lowerRoman"/>
      <w:lvlText w:val="%9."/>
      <w:lvlJc w:val="right"/>
      <w:pPr>
        <w:ind w:left="6804" w:hanging="180"/>
      </w:pPr>
    </w:lvl>
  </w:abstractNum>
  <w:abstractNum w:abstractNumId="4" w15:restartNumberingAfterBreak="0">
    <w:nsid w:val="09CC7903"/>
    <w:multiLevelType w:val="multilevel"/>
    <w:tmpl w:val="81BC87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270080"/>
    <w:multiLevelType w:val="hybridMultilevel"/>
    <w:tmpl w:val="56B245BE"/>
    <w:lvl w:ilvl="0" w:tplc="2FF8ADC2">
      <w:numFmt w:val="bullet"/>
      <w:lvlText w:val="-"/>
      <w:lvlJc w:val="left"/>
      <w:pPr>
        <w:ind w:left="720" w:hanging="360"/>
      </w:pPr>
      <w:rPr>
        <w:rFonts w:ascii="Calibri Light" w:eastAsia="Garamond"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D77AA7"/>
    <w:multiLevelType w:val="hybridMultilevel"/>
    <w:tmpl w:val="BF9670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D20D8D"/>
    <w:multiLevelType w:val="hybridMultilevel"/>
    <w:tmpl w:val="762E62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14240B"/>
    <w:multiLevelType w:val="hybridMultilevel"/>
    <w:tmpl w:val="5E7ACFE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FE24D9"/>
    <w:multiLevelType w:val="hybridMultilevel"/>
    <w:tmpl w:val="7AFEFC68"/>
    <w:lvl w:ilvl="0" w:tplc="D6BA4602">
      <w:start w:val="1"/>
      <w:numFmt w:val="upperLetter"/>
      <w:lvlText w:val="%1."/>
      <w:lvlJc w:val="left"/>
      <w:pPr>
        <w:ind w:left="644" w:hanging="360"/>
      </w:pPr>
      <w:rPr>
        <w:rFonts w:hint="default"/>
        <w:b/>
        <w:i w:val="0"/>
        <w:u w:val="none"/>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20E34B99"/>
    <w:multiLevelType w:val="hybridMultilevel"/>
    <w:tmpl w:val="F86E4A30"/>
    <w:lvl w:ilvl="0" w:tplc="6A049FDA">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4A37D9"/>
    <w:multiLevelType w:val="hybridMultilevel"/>
    <w:tmpl w:val="4C9EB23E"/>
    <w:lvl w:ilvl="0" w:tplc="54CED170">
      <w:start w:val="1"/>
      <w:numFmt w:val="upp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2" w15:restartNumberingAfterBreak="0">
    <w:nsid w:val="31FD7797"/>
    <w:multiLevelType w:val="hybridMultilevel"/>
    <w:tmpl w:val="F9E08B4C"/>
    <w:lvl w:ilvl="0" w:tplc="87181F02">
      <w:numFmt w:val="bullet"/>
      <w:lvlText w:val="-"/>
      <w:lvlJc w:val="left"/>
      <w:pPr>
        <w:ind w:left="720" w:hanging="360"/>
      </w:pPr>
      <w:rPr>
        <w:rFonts w:ascii="Calibri Light" w:eastAsia="Garamond" w:hAnsi="Calibri Light" w:cs="Calibri Light"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4D3A82"/>
    <w:multiLevelType w:val="hybridMultilevel"/>
    <w:tmpl w:val="C6F8B5F0"/>
    <w:lvl w:ilvl="0" w:tplc="04100001">
      <w:start w:val="1"/>
      <w:numFmt w:val="bullet"/>
      <w:lvlText w:val=""/>
      <w:lvlJc w:val="left"/>
      <w:pPr>
        <w:ind w:left="1037" w:hanging="360"/>
      </w:pPr>
      <w:rPr>
        <w:rFonts w:ascii="Symbol" w:hAnsi="Symbol" w:hint="default"/>
      </w:rPr>
    </w:lvl>
    <w:lvl w:ilvl="1" w:tplc="04100003" w:tentative="1">
      <w:start w:val="1"/>
      <w:numFmt w:val="bullet"/>
      <w:lvlText w:val="o"/>
      <w:lvlJc w:val="left"/>
      <w:pPr>
        <w:ind w:left="1757" w:hanging="360"/>
      </w:pPr>
      <w:rPr>
        <w:rFonts w:ascii="Courier New" w:hAnsi="Courier New" w:cs="Courier New" w:hint="default"/>
      </w:rPr>
    </w:lvl>
    <w:lvl w:ilvl="2" w:tplc="04100005" w:tentative="1">
      <w:start w:val="1"/>
      <w:numFmt w:val="bullet"/>
      <w:lvlText w:val=""/>
      <w:lvlJc w:val="left"/>
      <w:pPr>
        <w:ind w:left="2477" w:hanging="360"/>
      </w:pPr>
      <w:rPr>
        <w:rFonts w:ascii="Wingdings" w:hAnsi="Wingdings" w:hint="default"/>
      </w:rPr>
    </w:lvl>
    <w:lvl w:ilvl="3" w:tplc="04100001" w:tentative="1">
      <w:start w:val="1"/>
      <w:numFmt w:val="bullet"/>
      <w:lvlText w:val=""/>
      <w:lvlJc w:val="left"/>
      <w:pPr>
        <w:ind w:left="3197" w:hanging="360"/>
      </w:pPr>
      <w:rPr>
        <w:rFonts w:ascii="Symbol" w:hAnsi="Symbol" w:hint="default"/>
      </w:rPr>
    </w:lvl>
    <w:lvl w:ilvl="4" w:tplc="04100003" w:tentative="1">
      <w:start w:val="1"/>
      <w:numFmt w:val="bullet"/>
      <w:lvlText w:val="o"/>
      <w:lvlJc w:val="left"/>
      <w:pPr>
        <w:ind w:left="3917" w:hanging="360"/>
      </w:pPr>
      <w:rPr>
        <w:rFonts w:ascii="Courier New" w:hAnsi="Courier New" w:cs="Courier New" w:hint="default"/>
      </w:rPr>
    </w:lvl>
    <w:lvl w:ilvl="5" w:tplc="04100005" w:tentative="1">
      <w:start w:val="1"/>
      <w:numFmt w:val="bullet"/>
      <w:lvlText w:val=""/>
      <w:lvlJc w:val="left"/>
      <w:pPr>
        <w:ind w:left="4637" w:hanging="360"/>
      </w:pPr>
      <w:rPr>
        <w:rFonts w:ascii="Wingdings" w:hAnsi="Wingdings" w:hint="default"/>
      </w:rPr>
    </w:lvl>
    <w:lvl w:ilvl="6" w:tplc="04100001" w:tentative="1">
      <w:start w:val="1"/>
      <w:numFmt w:val="bullet"/>
      <w:lvlText w:val=""/>
      <w:lvlJc w:val="left"/>
      <w:pPr>
        <w:ind w:left="5357" w:hanging="360"/>
      </w:pPr>
      <w:rPr>
        <w:rFonts w:ascii="Symbol" w:hAnsi="Symbol" w:hint="default"/>
      </w:rPr>
    </w:lvl>
    <w:lvl w:ilvl="7" w:tplc="04100003" w:tentative="1">
      <w:start w:val="1"/>
      <w:numFmt w:val="bullet"/>
      <w:lvlText w:val="o"/>
      <w:lvlJc w:val="left"/>
      <w:pPr>
        <w:ind w:left="6077" w:hanging="360"/>
      </w:pPr>
      <w:rPr>
        <w:rFonts w:ascii="Courier New" w:hAnsi="Courier New" w:cs="Courier New" w:hint="default"/>
      </w:rPr>
    </w:lvl>
    <w:lvl w:ilvl="8" w:tplc="04100005" w:tentative="1">
      <w:start w:val="1"/>
      <w:numFmt w:val="bullet"/>
      <w:lvlText w:val=""/>
      <w:lvlJc w:val="left"/>
      <w:pPr>
        <w:ind w:left="6797" w:hanging="360"/>
      </w:pPr>
      <w:rPr>
        <w:rFonts w:ascii="Wingdings" w:hAnsi="Wingdings" w:hint="default"/>
      </w:rPr>
    </w:lvl>
  </w:abstractNum>
  <w:abstractNum w:abstractNumId="14" w15:restartNumberingAfterBreak="0">
    <w:nsid w:val="375F7C9D"/>
    <w:multiLevelType w:val="hybridMultilevel"/>
    <w:tmpl w:val="8214A854"/>
    <w:lvl w:ilvl="0" w:tplc="CA2EBFBE">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5" w15:restartNumberingAfterBreak="0">
    <w:nsid w:val="3DEA700C"/>
    <w:multiLevelType w:val="hybridMultilevel"/>
    <w:tmpl w:val="FFD43588"/>
    <w:lvl w:ilvl="0" w:tplc="FE468942">
      <w:start w:val="1"/>
      <w:numFmt w:val="decimal"/>
      <w:lvlText w:val="%1."/>
      <w:lvlJc w:val="left"/>
      <w:pPr>
        <w:ind w:left="611" w:hanging="360"/>
      </w:pPr>
      <w:rPr>
        <w:rFonts w:asciiTheme="minorHAnsi" w:hAnsiTheme="minorHAnsi" w:cstheme="minorHAnsi" w:hint="default"/>
        <w:b/>
        <w:color w:val="1F3864" w:themeColor="accent1" w:themeShade="80"/>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E4C340E"/>
    <w:multiLevelType w:val="hybridMultilevel"/>
    <w:tmpl w:val="6096CC42"/>
    <w:lvl w:ilvl="0" w:tplc="24AE793C">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7" w15:restartNumberingAfterBreak="0">
    <w:nsid w:val="3EBA334E"/>
    <w:multiLevelType w:val="hybridMultilevel"/>
    <w:tmpl w:val="7AFEFC68"/>
    <w:lvl w:ilvl="0" w:tplc="D6BA4602">
      <w:start w:val="1"/>
      <w:numFmt w:val="upperLetter"/>
      <w:lvlText w:val="%1."/>
      <w:lvlJc w:val="left"/>
      <w:pPr>
        <w:ind w:left="644" w:hanging="360"/>
      </w:pPr>
      <w:rPr>
        <w:rFonts w:hint="default"/>
        <w:b/>
        <w:i w:val="0"/>
        <w:u w:val="none"/>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41837F56"/>
    <w:multiLevelType w:val="hybridMultilevel"/>
    <w:tmpl w:val="20AE1BFC"/>
    <w:lvl w:ilvl="0" w:tplc="9740D75A">
      <w:numFmt w:val="bullet"/>
      <w:lvlText w:val="-"/>
      <w:lvlJc w:val="left"/>
      <w:pPr>
        <w:ind w:left="400" w:hanging="360"/>
      </w:pPr>
      <w:rPr>
        <w:rFonts w:ascii="Calibri Light" w:eastAsia="Garamond" w:hAnsi="Calibri Light" w:cs="Calibri Light"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19" w15:restartNumberingAfterBreak="0">
    <w:nsid w:val="42225765"/>
    <w:multiLevelType w:val="hybridMultilevel"/>
    <w:tmpl w:val="E110AE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5">
      <w:start w:val="1"/>
      <w:numFmt w:val="bullet"/>
      <w:lvlText w:val=""/>
      <w:lvlJc w:val="left"/>
      <w:pPr>
        <w:ind w:left="2880" w:hanging="360"/>
      </w:pPr>
      <w:rPr>
        <w:rFonts w:ascii="Wingdings" w:hAnsi="Wingding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030596"/>
    <w:multiLevelType w:val="hybridMultilevel"/>
    <w:tmpl w:val="B26C58E2"/>
    <w:lvl w:ilvl="0" w:tplc="501EF558">
      <w:start w:val="1"/>
      <w:numFmt w:val="lowerLetter"/>
      <w:lvlText w:val="%1)"/>
      <w:lvlJc w:val="left"/>
      <w:pPr>
        <w:ind w:left="704" w:hanging="4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15:restartNumberingAfterBreak="0">
    <w:nsid w:val="54032F19"/>
    <w:multiLevelType w:val="hybridMultilevel"/>
    <w:tmpl w:val="951CC2DE"/>
    <w:lvl w:ilvl="0" w:tplc="C9FAF668">
      <w:start w:val="1"/>
      <w:numFmt w:val="upp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22" w15:restartNumberingAfterBreak="0">
    <w:nsid w:val="59CF2D45"/>
    <w:multiLevelType w:val="hybridMultilevel"/>
    <w:tmpl w:val="FFD43588"/>
    <w:lvl w:ilvl="0" w:tplc="FE468942">
      <w:start w:val="1"/>
      <w:numFmt w:val="decimal"/>
      <w:lvlText w:val="%1."/>
      <w:lvlJc w:val="left"/>
      <w:pPr>
        <w:ind w:left="611" w:hanging="360"/>
      </w:pPr>
      <w:rPr>
        <w:rFonts w:asciiTheme="minorHAnsi" w:hAnsiTheme="minorHAnsi" w:cstheme="minorHAnsi" w:hint="default"/>
        <w:b/>
        <w:color w:val="1F3864" w:themeColor="accent1" w:themeShade="80"/>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384535"/>
    <w:multiLevelType w:val="hybridMultilevel"/>
    <w:tmpl w:val="731688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28C5489"/>
    <w:multiLevelType w:val="hybridMultilevel"/>
    <w:tmpl w:val="9412047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73365EF"/>
    <w:multiLevelType w:val="hybridMultilevel"/>
    <w:tmpl w:val="98CAFE5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72D808C0"/>
    <w:multiLevelType w:val="hybridMultilevel"/>
    <w:tmpl w:val="C4A8DA7A"/>
    <w:lvl w:ilvl="0" w:tplc="04100017">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7" w15:restartNumberingAfterBreak="0">
    <w:nsid w:val="749415FB"/>
    <w:multiLevelType w:val="hybridMultilevel"/>
    <w:tmpl w:val="24E6D21E"/>
    <w:lvl w:ilvl="0" w:tplc="828A698A">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7"/>
  </w:num>
  <w:num w:numId="2">
    <w:abstractNumId w:val="8"/>
  </w:num>
  <w:num w:numId="3">
    <w:abstractNumId w:val="7"/>
  </w:num>
  <w:num w:numId="4">
    <w:abstractNumId w:val="25"/>
  </w:num>
  <w:num w:numId="5">
    <w:abstractNumId w:val="23"/>
  </w:num>
  <w:num w:numId="6">
    <w:abstractNumId w:val="19"/>
  </w:num>
  <w:num w:numId="7">
    <w:abstractNumId w:val="14"/>
  </w:num>
  <w:num w:numId="8">
    <w:abstractNumId w:val="17"/>
  </w:num>
  <w:num w:numId="9">
    <w:abstractNumId w:val="22"/>
  </w:num>
  <w:num w:numId="10">
    <w:abstractNumId w:val="21"/>
  </w:num>
  <w:num w:numId="11">
    <w:abstractNumId w:val="11"/>
  </w:num>
  <w:num w:numId="12">
    <w:abstractNumId w:val="13"/>
  </w:num>
  <w:num w:numId="13">
    <w:abstractNumId w:val="16"/>
  </w:num>
  <w:num w:numId="14">
    <w:abstractNumId w:val="24"/>
  </w:num>
  <w:num w:numId="15">
    <w:abstractNumId w:val="6"/>
  </w:num>
  <w:num w:numId="16">
    <w:abstractNumId w:val="26"/>
  </w:num>
  <w:num w:numId="17">
    <w:abstractNumId w:val="10"/>
  </w:num>
  <w:num w:numId="18">
    <w:abstractNumId w:val="0"/>
  </w:num>
  <w:num w:numId="19">
    <w:abstractNumId w:val="3"/>
  </w:num>
  <w:num w:numId="20">
    <w:abstractNumId w:val="12"/>
  </w:num>
  <w:num w:numId="21">
    <w:abstractNumId w:val="15"/>
  </w:num>
  <w:num w:numId="22">
    <w:abstractNumId w:val="9"/>
  </w:num>
  <w:num w:numId="23">
    <w:abstractNumId w:val="1"/>
  </w:num>
  <w:num w:numId="24">
    <w:abstractNumId w:val="20"/>
  </w:num>
  <w:num w:numId="25">
    <w:abstractNumId w:val="18"/>
  </w:num>
  <w:num w:numId="26">
    <w:abstractNumId w:val="5"/>
  </w:num>
  <w:num w:numId="27">
    <w:abstractNumId w:val="4"/>
  </w:num>
  <w:num w:numId="2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D64"/>
    <w:rsid w:val="0000779E"/>
    <w:rsid w:val="00014C1E"/>
    <w:rsid w:val="000376F2"/>
    <w:rsid w:val="00047A74"/>
    <w:rsid w:val="00053604"/>
    <w:rsid w:val="00084AAC"/>
    <w:rsid w:val="000B05A9"/>
    <w:rsid w:val="000B7B6F"/>
    <w:rsid w:val="00110AA8"/>
    <w:rsid w:val="00142C11"/>
    <w:rsid w:val="00151D13"/>
    <w:rsid w:val="00161068"/>
    <w:rsid w:val="0019733B"/>
    <w:rsid w:val="00203F28"/>
    <w:rsid w:val="00281240"/>
    <w:rsid w:val="00285451"/>
    <w:rsid w:val="00285585"/>
    <w:rsid w:val="002A083F"/>
    <w:rsid w:val="002A6470"/>
    <w:rsid w:val="002B53C2"/>
    <w:rsid w:val="002C6059"/>
    <w:rsid w:val="002F3769"/>
    <w:rsid w:val="002F51A1"/>
    <w:rsid w:val="0031651C"/>
    <w:rsid w:val="003377B3"/>
    <w:rsid w:val="00343683"/>
    <w:rsid w:val="00367C94"/>
    <w:rsid w:val="0038163F"/>
    <w:rsid w:val="004111D2"/>
    <w:rsid w:val="00432D67"/>
    <w:rsid w:val="00434387"/>
    <w:rsid w:val="004804AD"/>
    <w:rsid w:val="00482FC9"/>
    <w:rsid w:val="004830C8"/>
    <w:rsid w:val="00486A4B"/>
    <w:rsid w:val="00491BEF"/>
    <w:rsid w:val="00496AFD"/>
    <w:rsid w:val="004A0684"/>
    <w:rsid w:val="004A47ED"/>
    <w:rsid w:val="004C0140"/>
    <w:rsid w:val="004C6204"/>
    <w:rsid w:val="004F6135"/>
    <w:rsid w:val="00515578"/>
    <w:rsid w:val="00517D59"/>
    <w:rsid w:val="00526168"/>
    <w:rsid w:val="0054525A"/>
    <w:rsid w:val="005A6110"/>
    <w:rsid w:val="00600338"/>
    <w:rsid w:val="006012E9"/>
    <w:rsid w:val="00607A70"/>
    <w:rsid w:val="00615841"/>
    <w:rsid w:val="006158F7"/>
    <w:rsid w:val="00625899"/>
    <w:rsid w:val="006409C4"/>
    <w:rsid w:val="00646DAC"/>
    <w:rsid w:val="00657C61"/>
    <w:rsid w:val="00667BA8"/>
    <w:rsid w:val="00680DE2"/>
    <w:rsid w:val="00682DC2"/>
    <w:rsid w:val="006A6F2E"/>
    <w:rsid w:val="006C7FCC"/>
    <w:rsid w:val="006D0644"/>
    <w:rsid w:val="00713619"/>
    <w:rsid w:val="007152A1"/>
    <w:rsid w:val="00741BD5"/>
    <w:rsid w:val="007440BD"/>
    <w:rsid w:val="00791E26"/>
    <w:rsid w:val="007D06AE"/>
    <w:rsid w:val="007E12D0"/>
    <w:rsid w:val="007E69E7"/>
    <w:rsid w:val="0080045E"/>
    <w:rsid w:val="00812B24"/>
    <w:rsid w:val="00853F3B"/>
    <w:rsid w:val="00876F5F"/>
    <w:rsid w:val="008935DA"/>
    <w:rsid w:val="008A4122"/>
    <w:rsid w:val="008C7EF0"/>
    <w:rsid w:val="008F1A98"/>
    <w:rsid w:val="0090717C"/>
    <w:rsid w:val="0092584A"/>
    <w:rsid w:val="00931B7C"/>
    <w:rsid w:val="0093509F"/>
    <w:rsid w:val="009662A4"/>
    <w:rsid w:val="009851F4"/>
    <w:rsid w:val="009C035E"/>
    <w:rsid w:val="009C18F0"/>
    <w:rsid w:val="009D2262"/>
    <w:rsid w:val="009E7BCA"/>
    <w:rsid w:val="009F1C7D"/>
    <w:rsid w:val="00A363C5"/>
    <w:rsid w:val="00A56213"/>
    <w:rsid w:val="00A734E2"/>
    <w:rsid w:val="00A963BB"/>
    <w:rsid w:val="00B25AA4"/>
    <w:rsid w:val="00B31EFC"/>
    <w:rsid w:val="00B52864"/>
    <w:rsid w:val="00B75693"/>
    <w:rsid w:val="00B77150"/>
    <w:rsid w:val="00B9188B"/>
    <w:rsid w:val="00BA0940"/>
    <w:rsid w:val="00BC1907"/>
    <w:rsid w:val="00C06543"/>
    <w:rsid w:val="00C15150"/>
    <w:rsid w:val="00C15709"/>
    <w:rsid w:val="00C95691"/>
    <w:rsid w:val="00CB0C48"/>
    <w:rsid w:val="00CC735F"/>
    <w:rsid w:val="00CE0EDD"/>
    <w:rsid w:val="00D31C2B"/>
    <w:rsid w:val="00D5567F"/>
    <w:rsid w:val="00D5604E"/>
    <w:rsid w:val="00D644A8"/>
    <w:rsid w:val="00D90694"/>
    <w:rsid w:val="00D94D00"/>
    <w:rsid w:val="00DA6912"/>
    <w:rsid w:val="00DB20B6"/>
    <w:rsid w:val="00DB3BBD"/>
    <w:rsid w:val="00DC477B"/>
    <w:rsid w:val="00DD17F8"/>
    <w:rsid w:val="00DE06C2"/>
    <w:rsid w:val="00DE7AD0"/>
    <w:rsid w:val="00E13226"/>
    <w:rsid w:val="00E13EA8"/>
    <w:rsid w:val="00E15595"/>
    <w:rsid w:val="00E443BF"/>
    <w:rsid w:val="00E61A92"/>
    <w:rsid w:val="00E80AE9"/>
    <w:rsid w:val="00E83D64"/>
    <w:rsid w:val="00F11D8D"/>
    <w:rsid w:val="00F2380C"/>
    <w:rsid w:val="00F36E34"/>
    <w:rsid w:val="00F52691"/>
    <w:rsid w:val="00F737F1"/>
    <w:rsid w:val="00FA033B"/>
    <w:rsid w:val="00FD05A1"/>
    <w:rsid w:val="00FE2CA4"/>
    <w:rsid w:val="00FF79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D4269"/>
  <w15:docId w15:val="{3F20C4C0-8A46-4F6D-B752-2A6826BF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spacing w:after="0" w:line="240" w:lineRule="auto"/>
    </w:pPr>
    <w:rPr>
      <w:rFonts w:ascii="Garamond" w:eastAsia="Garamond" w:hAnsi="Garamond" w:cs="Garamond"/>
      <w:lang w:eastAsia="it-IT" w:bidi="it-IT"/>
    </w:rPr>
  </w:style>
  <w:style w:type="paragraph" w:styleId="Titolo1">
    <w:name w:val="heading 1"/>
    <w:basedOn w:val="Normale"/>
    <w:next w:val="Normale"/>
    <w:link w:val="Titolo1Carattere"/>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Pr>
      <w:sz w:val="28"/>
      <w:szCs w:val="28"/>
    </w:rPr>
  </w:style>
  <w:style w:type="character" w:customStyle="1" w:styleId="CorpotestoCarattere">
    <w:name w:val="Corpo testo Carattere"/>
    <w:basedOn w:val="Carpredefinitoparagrafo"/>
    <w:link w:val="Corpotesto"/>
    <w:uiPriority w:val="1"/>
    <w:rPr>
      <w:rFonts w:ascii="Garamond" w:eastAsia="Garamond" w:hAnsi="Garamond" w:cs="Garamond"/>
      <w:sz w:val="28"/>
      <w:szCs w:val="28"/>
      <w:lang w:eastAsia="it-IT" w:bidi="it-IT"/>
    </w:rPr>
  </w:style>
  <w:style w:type="paragraph" w:styleId="Testofumetto">
    <w:name w:val="Balloon Text"/>
    <w:basedOn w:val="Normale"/>
    <w:link w:val="TestofumettoCarattere"/>
    <w:uiPriority w:val="99"/>
    <w:semiHidden/>
    <w:unhideWhenUse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Garamond" w:hAnsi="Segoe UI" w:cs="Segoe UI"/>
      <w:sz w:val="18"/>
      <w:szCs w:val="18"/>
      <w:lang w:eastAsia="it-IT" w:bidi="it-IT"/>
    </w:rPr>
  </w:style>
  <w:style w:type="paragraph" w:styleId="Paragrafoelenco">
    <w:name w:val="List Paragraph"/>
    <w:basedOn w:val="Normale"/>
    <w:uiPriority w:val="34"/>
    <w:qFormat/>
    <w:pPr>
      <w:ind w:left="720"/>
      <w:contextualSpacing/>
    </w:p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Garamond" w:eastAsia="Garamond" w:hAnsi="Garamond" w:cs="Garamond"/>
      <w:sz w:val="20"/>
      <w:szCs w:val="20"/>
      <w:lang w:eastAsia="it-IT" w:bidi="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Garamond" w:eastAsia="Garamond" w:hAnsi="Garamond" w:cs="Garamond"/>
      <w:b/>
      <w:bCs/>
      <w:sz w:val="20"/>
      <w:szCs w:val="20"/>
      <w:lang w:eastAsia="it-IT" w:bidi="it-IT"/>
    </w:rPr>
  </w:style>
  <w:style w:type="table" w:customStyle="1" w:styleId="Grigliatabellachiara1">
    <w:name w:val="Griglia tabella chiara1"/>
    <w:basedOn w:val="Tabellanormale"/>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rPr>
      <w:rFonts w:ascii="Garamond" w:eastAsia="Garamond" w:hAnsi="Garamond" w:cs="Garamond"/>
      <w:lang w:eastAsia="it-IT" w:bidi="it-IT"/>
    </w:rPr>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rPr>
      <w:rFonts w:ascii="Garamond" w:eastAsia="Garamond" w:hAnsi="Garamond" w:cs="Garamond"/>
      <w:lang w:eastAsia="it-IT" w:bidi="it-IT"/>
    </w:rPr>
  </w:style>
  <w:style w:type="paragraph" w:styleId="Testonotadichiusura">
    <w:name w:val="endnote text"/>
    <w:basedOn w:val="Normale"/>
    <w:link w:val="TestonotadichiusuraCarattere"/>
    <w:uiPriority w:val="99"/>
    <w:semiHidden/>
    <w:unhideWhenUsed/>
    <w:rPr>
      <w:sz w:val="20"/>
      <w:szCs w:val="20"/>
    </w:rPr>
  </w:style>
  <w:style w:type="character" w:customStyle="1" w:styleId="TestonotadichiusuraCarattere">
    <w:name w:val="Testo nota di chiusura Carattere"/>
    <w:basedOn w:val="Carpredefinitoparagrafo"/>
    <w:link w:val="Testonotadichiusura"/>
    <w:uiPriority w:val="99"/>
    <w:semiHidden/>
    <w:rPr>
      <w:rFonts w:ascii="Garamond" w:eastAsia="Garamond" w:hAnsi="Garamond" w:cs="Garamond"/>
      <w:sz w:val="20"/>
      <w:szCs w:val="20"/>
      <w:lang w:eastAsia="it-IT" w:bidi="it-IT"/>
    </w:rPr>
  </w:style>
  <w:style w:type="character" w:styleId="Rimandonotadichiusura">
    <w:name w:val="endnote reference"/>
    <w:basedOn w:val="Carpredefinitoparagrafo"/>
    <w:uiPriority w:val="99"/>
    <w:semiHidden/>
    <w:unhideWhenUsed/>
    <w:rPr>
      <w:vertAlign w:val="superscript"/>
    </w:rPr>
  </w:style>
  <w:style w:type="paragraph" w:styleId="Corpodeltesto2">
    <w:name w:val="Body Text 2"/>
    <w:basedOn w:val="Normale"/>
    <w:link w:val="Corpodeltesto2Carattere"/>
    <w:uiPriority w:val="99"/>
    <w:unhideWhenUsed/>
    <w:pPr>
      <w:spacing w:after="120" w:line="480" w:lineRule="auto"/>
    </w:pPr>
  </w:style>
  <w:style w:type="character" w:customStyle="1" w:styleId="Corpodeltesto2Carattere">
    <w:name w:val="Corpo del testo 2 Carattere"/>
    <w:basedOn w:val="Carpredefinitoparagrafo"/>
    <w:link w:val="Corpodeltesto2"/>
    <w:uiPriority w:val="99"/>
    <w:rPr>
      <w:rFonts w:ascii="Garamond" w:eastAsia="Garamond" w:hAnsi="Garamond" w:cs="Garamond"/>
      <w:lang w:eastAsia="it-IT" w:bidi="it-I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F5496" w:themeColor="accent1" w:themeShade="BF"/>
      <w:sz w:val="32"/>
      <w:szCs w:val="32"/>
      <w:lang w:eastAsia="it-IT" w:bidi="it-IT"/>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692288">
      <w:bodyDiv w:val="1"/>
      <w:marLeft w:val="0"/>
      <w:marRight w:val="0"/>
      <w:marTop w:val="0"/>
      <w:marBottom w:val="0"/>
      <w:divBdr>
        <w:top w:val="none" w:sz="0" w:space="0" w:color="auto"/>
        <w:left w:val="none" w:sz="0" w:space="0" w:color="auto"/>
        <w:bottom w:val="none" w:sz="0" w:space="0" w:color="auto"/>
        <w:right w:val="none" w:sz="0" w:space="0" w:color="auto"/>
      </w:divBdr>
    </w:div>
    <w:div w:id="905919052">
      <w:bodyDiv w:val="1"/>
      <w:marLeft w:val="0"/>
      <w:marRight w:val="0"/>
      <w:marTop w:val="0"/>
      <w:marBottom w:val="0"/>
      <w:divBdr>
        <w:top w:val="none" w:sz="0" w:space="0" w:color="auto"/>
        <w:left w:val="none" w:sz="0" w:space="0" w:color="auto"/>
        <w:bottom w:val="none" w:sz="0" w:space="0" w:color="auto"/>
        <w:right w:val="none" w:sz="0" w:space="0" w:color="auto"/>
      </w:divBdr>
    </w:div>
    <w:div w:id="115090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E4C53-EA42-4CB7-A01E-F16D9BC43EC4}">
  <ds:schemaRefs>
    <ds:schemaRef ds:uri="http://schemas.microsoft.com/sharepoint/v3/contenttype/forms"/>
  </ds:schemaRefs>
</ds:datastoreItem>
</file>

<file path=customXml/itemProps2.xml><?xml version="1.0" encoding="utf-8"?>
<ds:datastoreItem xmlns:ds="http://schemas.openxmlformats.org/officeDocument/2006/customXml" ds:itemID="{0F673041-8A57-445D-B3DA-DE75B7892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AD952-F669-49E2-B50B-A3E447D992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A73FA2-0663-4690-88E4-DE80261B6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3101</Words>
  <Characters>17677</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 Pontrandolfi</dc:creator>
  <cp:lastModifiedBy>Admin</cp:lastModifiedBy>
  <cp:revision>2</cp:revision>
  <cp:lastPrinted>2021-02-09T20:46:00Z</cp:lastPrinted>
  <dcterms:created xsi:type="dcterms:W3CDTF">2021-09-08T14:27:00Z</dcterms:created>
  <dcterms:modified xsi:type="dcterms:W3CDTF">2021-09-08T14:27:00Z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